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144" w:rsidRDefault="00462144" w:rsidP="00462144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Формирование документа – Черновик- денежное обязательство</w:t>
      </w:r>
    </w:p>
    <w:p w:rsidR="00462144" w:rsidRPr="00462144" w:rsidRDefault="00462144" w:rsidP="00462144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Документ черновик-денежное обязательство</w:t>
      </w:r>
      <w:r w:rsidR="00356EC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(далее черновик ДО)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формируется из документа Бюджетное обязательство или Бюджетное обязательство (изменение) по кнопке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Формирование документов «Сведения о ДО» (см. рисунок)</w:t>
      </w:r>
    </w:p>
    <w:p w:rsidR="00225296" w:rsidRDefault="00462144" w:rsidP="00462144">
      <w:pPr>
        <w:jc w:val="center"/>
      </w:pPr>
      <w:r>
        <w:rPr>
          <w:noProof/>
          <w:lang w:eastAsia="ru-RU"/>
        </w:rPr>
        <w:drawing>
          <wp:inline distT="0" distB="0" distL="0" distR="0" wp14:anchorId="6B4934A4" wp14:editId="483366C6">
            <wp:extent cx="5940425" cy="3712996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144" w:rsidRDefault="00356EC3" w:rsidP="004621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формирования и успешного прохождения контроля сформированный документ появится в </w:t>
      </w:r>
      <w:r w:rsidRPr="00356EC3">
        <w:rPr>
          <w:rFonts w:ascii="Times New Roman" w:hAnsi="Times New Roman" w:cs="Times New Roman"/>
          <w:sz w:val="28"/>
          <w:szCs w:val="28"/>
        </w:rPr>
        <w:t>АРМ удаленного доступа \ ДОКУМЕНТЫ В БАЗЕ ФО \ Черновики - Бюджетные и денежные обязательства \ Черновик - Денежное обязательство</w:t>
      </w:r>
    </w:p>
    <w:p w:rsidR="00356EC3" w:rsidRDefault="00356EC3" w:rsidP="004621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7D613B4" wp14:editId="1BEF7A83">
            <wp:extent cx="5856454" cy="2735249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8475" cy="2736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EC3" w:rsidRDefault="00356EC3" w:rsidP="004621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C5C8425" wp14:editId="466D7D0C">
            <wp:extent cx="5940425" cy="3571367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71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EC3" w:rsidRDefault="00356EC3" w:rsidP="004621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00A63FD" wp14:editId="66A652FE">
            <wp:extent cx="5940425" cy="3571367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71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EC3" w:rsidRDefault="00356EC3" w:rsidP="004621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поля заполняются автоматически, если сумма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меньше суммы принятого бюджетного обязательства редактируем вручную.</w:t>
      </w:r>
    </w:p>
    <w:p w:rsidR="00356EC3" w:rsidRDefault="00356EC3" w:rsidP="004621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сформированным документом работаем по аналогии как с черновиком – бюджетным обязательством, т.е. прикрепляем необходимые оправдательные документы, подписываем их и сам черновик – денежное обязательство ЭП.</w:t>
      </w:r>
    </w:p>
    <w:p w:rsidR="00356EC3" w:rsidRDefault="00356EC3" w:rsidP="007A16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После принятия черновика – ДО к исполнению сотрудниками управления казначейства Министерства финансов Тверской области, документу присваивается учетный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</w:t>
      </w:r>
      <w:r w:rsidR="00B04C66">
        <w:rPr>
          <w:rFonts w:ascii="Times New Roman" w:hAnsi="Times New Roman" w:cs="Times New Roman"/>
          <w:sz w:val="28"/>
          <w:szCs w:val="28"/>
        </w:rPr>
        <w:t>, который будет использоваться в платежных поручениях при оплате по ДО,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B04C66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 xml:space="preserve"> переходит в </w:t>
      </w:r>
      <w:r w:rsidRPr="00356EC3">
        <w:rPr>
          <w:rFonts w:ascii="Times New Roman" w:hAnsi="Times New Roman" w:cs="Times New Roman"/>
          <w:sz w:val="28"/>
          <w:szCs w:val="28"/>
        </w:rPr>
        <w:t>АРМ удаленного доступа \ ДОКУМЕНТЫ В БАЗЕ ФО \ Бюджетные и денежные обязательства \ Денежное обязательство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16E1" w:rsidRPr="00462144" w:rsidRDefault="007A16E1" w:rsidP="007A16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Аналогичным образом черновик – ДО формируется из документа Бюджетное обязательство (изменение).</w:t>
      </w:r>
    </w:p>
    <w:sectPr w:rsidR="007A16E1" w:rsidRPr="00462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144"/>
    <w:rsid w:val="0022248A"/>
    <w:rsid w:val="00225296"/>
    <w:rsid w:val="00356EC3"/>
    <w:rsid w:val="00462144"/>
    <w:rsid w:val="007A16E1"/>
    <w:rsid w:val="00911A4B"/>
    <w:rsid w:val="00B04C66"/>
    <w:rsid w:val="00B1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1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1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</dc:creator>
  <cp:lastModifiedBy>Orlov</cp:lastModifiedBy>
  <cp:revision>4</cp:revision>
  <dcterms:created xsi:type="dcterms:W3CDTF">2018-07-03T08:20:00Z</dcterms:created>
  <dcterms:modified xsi:type="dcterms:W3CDTF">2018-07-03T08:53:00Z</dcterms:modified>
</cp:coreProperties>
</file>