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7441" w:rsidRPr="00367CD2" w:rsidRDefault="00B32330" w:rsidP="00541B26">
      <w:pPr>
        <w:autoSpaceDE w:val="0"/>
        <w:autoSpaceDN w:val="0"/>
        <w:adjustRightInd w:val="0"/>
        <w:spacing w:line="276" w:lineRule="auto"/>
        <w:jc w:val="right"/>
        <w:rPr>
          <w:sz w:val="28"/>
          <w:szCs w:val="28"/>
        </w:rPr>
      </w:pPr>
      <w:bookmarkStart w:id="0" w:name="_Hlk39129679"/>
      <w:r w:rsidRPr="00367CD2">
        <w:rPr>
          <w:sz w:val="28"/>
          <w:szCs w:val="28"/>
        </w:rPr>
        <w:t>Проект</w:t>
      </w:r>
    </w:p>
    <w:p w:rsidR="003C06E2" w:rsidRPr="00367CD2" w:rsidRDefault="003C06E2" w:rsidP="00541B26">
      <w:pPr>
        <w:autoSpaceDE w:val="0"/>
        <w:autoSpaceDN w:val="0"/>
        <w:adjustRightInd w:val="0"/>
        <w:spacing w:line="276" w:lineRule="auto"/>
        <w:jc w:val="right"/>
      </w:pPr>
    </w:p>
    <w:p w:rsidR="00647441" w:rsidRPr="00367CD2" w:rsidRDefault="00647441" w:rsidP="00541B26">
      <w:pPr>
        <w:keepNext/>
        <w:autoSpaceDE w:val="0"/>
        <w:autoSpaceDN w:val="0"/>
        <w:adjustRightInd w:val="0"/>
        <w:spacing w:line="276" w:lineRule="auto"/>
        <w:jc w:val="center"/>
        <w:outlineLvl w:val="0"/>
        <w:rPr>
          <w:bCs/>
          <w:sz w:val="36"/>
          <w:szCs w:val="36"/>
        </w:rPr>
      </w:pPr>
      <w:r w:rsidRPr="00367CD2">
        <w:rPr>
          <w:bCs/>
          <w:sz w:val="36"/>
          <w:szCs w:val="36"/>
        </w:rPr>
        <w:t>ТВЕРСКАЯ ОБЛАСТЬ</w:t>
      </w:r>
    </w:p>
    <w:p w:rsidR="00647441" w:rsidRPr="00367CD2" w:rsidRDefault="00647441" w:rsidP="00541B26">
      <w:pPr>
        <w:autoSpaceDE w:val="0"/>
        <w:autoSpaceDN w:val="0"/>
        <w:adjustRightInd w:val="0"/>
        <w:spacing w:line="276" w:lineRule="auto"/>
        <w:jc w:val="center"/>
        <w:rPr>
          <w:b/>
          <w:sz w:val="28"/>
        </w:rPr>
      </w:pPr>
    </w:p>
    <w:p w:rsidR="00647441" w:rsidRPr="00367CD2" w:rsidRDefault="00647441" w:rsidP="00541B26">
      <w:pPr>
        <w:autoSpaceDE w:val="0"/>
        <w:autoSpaceDN w:val="0"/>
        <w:adjustRightInd w:val="0"/>
        <w:spacing w:line="276" w:lineRule="auto"/>
        <w:jc w:val="center"/>
        <w:rPr>
          <w:b/>
          <w:sz w:val="56"/>
          <w:szCs w:val="56"/>
        </w:rPr>
      </w:pPr>
      <w:r w:rsidRPr="00367CD2">
        <w:rPr>
          <w:b/>
          <w:sz w:val="56"/>
          <w:szCs w:val="56"/>
        </w:rPr>
        <w:t>З А К О Н</w:t>
      </w:r>
    </w:p>
    <w:bookmarkEnd w:id="0"/>
    <w:p w:rsidR="0028499D" w:rsidRPr="00367CD2" w:rsidRDefault="0028499D" w:rsidP="00541B26">
      <w:pPr>
        <w:tabs>
          <w:tab w:val="left" w:pos="993"/>
        </w:tabs>
        <w:autoSpaceDE w:val="0"/>
        <w:spacing w:line="276" w:lineRule="auto"/>
        <w:jc w:val="center"/>
        <w:rPr>
          <w:b/>
          <w:bCs/>
          <w:sz w:val="28"/>
          <w:szCs w:val="28"/>
        </w:rPr>
      </w:pPr>
    </w:p>
    <w:p w:rsidR="0028499D" w:rsidRPr="00367CD2" w:rsidRDefault="0028499D" w:rsidP="00541B26">
      <w:pPr>
        <w:pStyle w:val="ConsPlusTitle"/>
        <w:widowControl/>
        <w:tabs>
          <w:tab w:val="left" w:pos="-3402"/>
        </w:tabs>
        <w:spacing w:line="276" w:lineRule="auto"/>
        <w:jc w:val="center"/>
        <w:outlineLvl w:val="0"/>
        <w:rPr>
          <w:rFonts w:ascii="Times New Roman" w:hAnsi="Times New Roman" w:cs="Times New Roman"/>
          <w:color w:val="000000"/>
          <w:sz w:val="28"/>
          <w:szCs w:val="28"/>
        </w:rPr>
      </w:pPr>
      <w:r w:rsidRPr="00367CD2">
        <w:rPr>
          <w:rFonts w:ascii="Times New Roman" w:hAnsi="Times New Roman" w:cs="Times New Roman"/>
          <w:color w:val="000000"/>
          <w:sz w:val="28"/>
          <w:szCs w:val="28"/>
        </w:rPr>
        <w:t>О внесении изменений в закон Тверской области</w:t>
      </w:r>
    </w:p>
    <w:p w:rsidR="0028499D" w:rsidRPr="00367CD2" w:rsidRDefault="0028499D" w:rsidP="00541B26">
      <w:pPr>
        <w:pStyle w:val="ConsPlusTitle"/>
        <w:widowControl/>
        <w:tabs>
          <w:tab w:val="left" w:pos="993"/>
          <w:tab w:val="left" w:pos="1080"/>
        </w:tabs>
        <w:spacing w:line="276" w:lineRule="auto"/>
        <w:jc w:val="center"/>
        <w:outlineLvl w:val="0"/>
        <w:rPr>
          <w:rFonts w:ascii="Times New Roman" w:hAnsi="Times New Roman" w:cs="Times New Roman"/>
          <w:color w:val="000000"/>
          <w:sz w:val="28"/>
          <w:szCs w:val="28"/>
        </w:rPr>
      </w:pPr>
      <w:r w:rsidRPr="00367CD2">
        <w:rPr>
          <w:rFonts w:ascii="Times New Roman" w:hAnsi="Times New Roman" w:cs="Times New Roman"/>
          <w:color w:val="000000"/>
          <w:sz w:val="28"/>
          <w:szCs w:val="28"/>
        </w:rPr>
        <w:t>«Об областном бюджете Тверской области на 20</w:t>
      </w:r>
      <w:r w:rsidR="004A666E" w:rsidRPr="00367CD2">
        <w:rPr>
          <w:rFonts w:ascii="Times New Roman" w:hAnsi="Times New Roman" w:cs="Times New Roman"/>
          <w:color w:val="000000"/>
          <w:sz w:val="28"/>
          <w:szCs w:val="28"/>
        </w:rPr>
        <w:t>2</w:t>
      </w:r>
      <w:r w:rsidR="007452B6" w:rsidRPr="00367CD2">
        <w:rPr>
          <w:rFonts w:ascii="Times New Roman" w:hAnsi="Times New Roman" w:cs="Times New Roman"/>
          <w:color w:val="000000"/>
          <w:sz w:val="28"/>
          <w:szCs w:val="28"/>
        </w:rPr>
        <w:t>1</w:t>
      </w:r>
      <w:r w:rsidRPr="00367CD2">
        <w:rPr>
          <w:rFonts w:ascii="Times New Roman" w:hAnsi="Times New Roman" w:cs="Times New Roman"/>
          <w:color w:val="000000"/>
          <w:sz w:val="28"/>
          <w:szCs w:val="28"/>
        </w:rPr>
        <w:t xml:space="preserve"> год и</w:t>
      </w:r>
    </w:p>
    <w:p w:rsidR="0028499D" w:rsidRPr="00367CD2" w:rsidRDefault="0028499D" w:rsidP="00541B26">
      <w:pPr>
        <w:pStyle w:val="ConsPlusTitle"/>
        <w:widowControl/>
        <w:tabs>
          <w:tab w:val="left" w:pos="993"/>
          <w:tab w:val="left" w:pos="1080"/>
        </w:tabs>
        <w:spacing w:line="276" w:lineRule="auto"/>
        <w:jc w:val="center"/>
        <w:outlineLvl w:val="0"/>
        <w:rPr>
          <w:rFonts w:ascii="Times New Roman" w:hAnsi="Times New Roman" w:cs="Times New Roman"/>
          <w:color w:val="000000"/>
          <w:sz w:val="28"/>
          <w:szCs w:val="28"/>
        </w:rPr>
      </w:pPr>
      <w:r w:rsidRPr="00367CD2">
        <w:rPr>
          <w:rFonts w:ascii="Times New Roman" w:hAnsi="Times New Roman" w:cs="Times New Roman"/>
          <w:color w:val="000000"/>
          <w:sz w:val="28"/>
          <w:szCs w:val="28"/>
        </w:rPr>
        <w:t>на плановый период 20</w:t>
      </w:r>
      <w:r w:rsidR="000B5935" w:rsidRPr="00367CD2">
        <w:rPr>
          <w:rFonts w:ascii="Times New Roman" w:hAnsi="Times New Roman" w:cs="Times New Roman"/>
          <w:color w:val="000000"/>
          <w:sz w:val="28"/>
          <w:szCs w:val="28"/>
        </w:rPr>
        <w:t>2</w:t>
      </w:r>
      <w:r w:rsidR="007452B6" w:rsidRPr="00367CD2">
        <w:rPr>
          <w:rFonts w:ascii="Times New Roman" w:hAnsi="Times New Roman" w:cs="Times New Roman"/>
          <w:color w:val="000000"/>
          <w:sz w:val="28"/>
          <w:szCs w:val="28"/>
        </w:rPr>
        <w:t>2</w:t>
      </w:r>
      <w:r w:rsidRPr="00367CD2">
        <w:rPr>
          <w:rFonts w:ascii="Times New Roman" w:hAnsi="Times New Roman" w:cs="Times New Roman"/>
          <w:color w:val="000000"/>
          <w:sz w:val="28"/>
          <w:szCs w:val="28"/>
        </w:rPr>
        <w:t xml:space="preserve"> и 202</w:t>
      </w:r>
      <w:r w:rsidR="007452B6" w:rsidRPr="00367CD2">
        <w:rPr>
          <w:rFonts w:ascii="Times New Roman" w:hAnsi="Times New Roman" w:cs="Times New Roman"/>
          <w:color w:val="000000"/>
          <w:sz w:val="28"/>
          <w:szCs w:val="28"/>
        </w:rPr>
        <w:t>3</w:t>
      </w:r>
      <w:r w:rsidRPr="00367CD2">
        <w:rPr>
          <w:rFonts w:ascii="Times New Roman" w:hAnsi="Times New Roman" w:cs="Times New Roman"/>
          <w:color w:val="000000"/>
          <w:sz w:val="28"/>
          <w:szCs w:val="28"/>
        </w:rPr>
        <w:t xml:space="preserve"> годов»</w:t>
      </w:r>
    </w:p>
    <w:p w:rsidR="000A4479" w:rsidRPr="00367CD2" w:rsidRDefault="000A4479" w:rsidP="00541B26">
      <w:pPr>
        <w:tabs>
          <w:tab w:val="left" w:pos="993"/>
        </w:tabs>
        <w:autoSpaceDE w:val="0"/>
        <w:spacing w:line="276" w:lineRule="auto"/>
        <w:ind w:firstLine="709"/>
        <w:jc w:val="right"/>
        <w:rPr>
          <w:color w:val="000000" w:themeColor="text1"/>
          <w:sz w:val="28"/>
          <w:szCs w:val="28"/>
        </w:rPr>
      </w:pPr>
    </w:p>
    <w:p w:rsidR="000A4479" w:rsidRPr="00367CD2" w:rsidRDefault="000A4479" w:rsidP="00541B26">
      <w:pPr>
        <w:tabs>
          <w:tab w:val="left" w:pos="993"/>
        </w:tabs>
        <w:autoSpaceDE w:val="0"/>
        <w:spacing w:line="276" w:lineRule="auto"/>
        <w:ind w:firstLine="709"/>
        <w:jc w:val="right"/>
        <w:rPr>
          <w:color w:val="000000" w:themeColor="text1"/>
          <w:sz w:val="28"/>
          <w:szCs w:val="28"/>
        </w:rPr>
      </w:pPr>
    </w:p>
    <w:p w:rsidR="00E610E6" w:rsidRPr="00367CD2" w:rsidRDefault="00E610E6" w:rsidP="00541B26">
      <w:pPr>
        <w:spacing w:line="276" w:lineRule="auto"/>
        <w:ind w:firstLine="709"/>
        <w:jc w:val="right"/>
        <w:rPr>
          <w:color w:val="000000"/>
          <w:sz w:val="28"/>
          <w:szCs w:val="28"/>
        </w:rPr>
      </w:pPr>
      <w:r w:rsidRPr="00367CD2">
        <w:rPr>
          <w:color w:val="000000"/>
          <w:sz w:val="28"/>
          <w:szCs w:val="28"/>
        </w:rPr>
        <w:t>Принят Законодательным Собранием</w:t>
      </w:r>
    </w:p>
    <w:p w:rsidR="00CB5178" w:rsidRPr="00367CD2" w:rsidRDefault="00E610E6" w:rsidP="00541B26">
      <w:pPr>
        <w:spacing w:line="276" w:lineRule="auto"/>
        <w:ind w:right="57" w:firstLine="567"/>
        <w:jc w:val="right"/>
        <w:rPr>
          <w:color w:val="000000" w:themeColor="text1"/>
          <w:sz w:val="28"/>
          <w:szCs w:val="28"/>
          <w:lang w:eastAsia="ar-SA"/>
        </w:rPr>
      </w:pPr>
      <w:r w:rsidRPr="00367CD2">
        <w:rPr>
          <w:color w:val="000000"/>
          <w:sz w:val="28"/>
          <w:szCs w:val="28"/>
        </w:rPr>
        <w:t xml:space="preserve">Тверской области </w:t>
      </w:r>
      <w:r w:rsidR="00562B8E" w:rsidRPr="00367CD2">
        <w:rPr>
          <w:color w:val="000000"/>
          <w:sz w:val="28"/>
          <w:szCs w:val="28"/>
        </w:rPr>
        <w:t>_________</w:t>
      </w:r>
      <w:r w:rsidRPr="00367CD2">
        <w:rPr>
          <w:color w:val="000000"/>
          <w:sz w:val="28"/>
          <w:szCs w:val="28"/>
        </w:rPr>
        <w:t xml:space="preserve"> 20</w:t>
      </w:r>
      <w:r w:rsidR="00E4422F" w:rsidRPr="00367CD2">
        <w:rPr>
          <w:color w:val="000000"/>
          <w:sz w:val="28"/>
          <w:szCs w:val="28"/>
        </w:rPr>
        <w:t>2</w:t>
      </w:r>
      <w:r w:rsidR="007452B6" w:rsidRPr="00367CD2">
        <w:rPr>
          <w:color w:val="000000"/>
          <w:sz w:val="28"/>
          <w:szCs w:val="28"/>
        </w:rPr>
        <w:t>1</w:t>
      </w:r>
      <w:r w:rsidRPr="00367CD2">
        <w:rPr>
          <w:color w:val="000000"/>
          <w:sz w:val="28"/>
          <w:szCs w:val="28"/>
        </w:rPr>
        <w:t xml:space="preserve"> года</w:t>
      </w:r>
    </w:p>
    <w:p w:rsidR="00541B26" w:rsidRPr="00367CD2" w:rsidRDefault="00541B26" w:rsidP="00541B26">
      <w:pPr>
        <w:tabs>
          <w:tab w:val="left" w:pos="993"/>
        </w:tabs>
        <w:spacing w:line="276" w:lineRule="auto"/>
        <w:ind w:firstLine="709"/>
        <w:jc w:val="both"/>
        <w:rPr>
          <w:color w:val="000000" w:themeColor="text1"/>
          <w:sz w:val="28"/>
          <w:szCs w:val="28"/>
        </w:rPr>
      </w:pPr>
    </w:p>
    <w:p w:rsidR="00CF08E8" w:rsidRPr="00367CD2" w:rsidRDefault="00CF08E8" w:rsidP="00541B26">
      <w:pPr>
        <w:tabs>
          <w:tab w:val="left" w:pos="993"/>
        </w:tabs>
        <w:spacing w:line="276" w:lineRule="auto"/>
        <w:ind w:firstLine="709"/>
        <w:jc w:val="both"/>
        <w:rPr>
          <w:color w:val="000000" w:themeColor="text1"/>
          <w:sz w:val="28"/>
          <w:szCs w:val="28"/>
        </w:rPr>
      </w:pPr>
    </w:p>
    <w:p w:rsidR="00CF08E8" w:rsidRPr="00367CD2" w:rsidRDefault="00CF08E8" w:rsidP="00541B26">
      <w:pPr>
        <w:tabs>
          <w:tab w:val="left" w:pos="993"/>
        </w:tabs>
        <w:spacing w:line="276" w:lineRule="auto"/>
        <w:ind w:firstLine="709"/>
        <w:jc w:val="both"/>
        <w:rPr>
          <w:color w:val="000000" w:themeColor="text1"/>
          <w:sz w:val="28"/>
          <w:szCs w:val="28"/>
        </w:rPr>
      </w:pPr>
    </w:p>
    <w:p w:rsidR="000A4479" w:rsidRPr="00367CD2" w:rsidRDefault="0070778E" w:rsidP="00541B26">
      <w:pPr>
        <w:pStyle w:val="aff2"/>
        <w:shd w:val="clear" w:color="auto" w:fill="auto"/>
        <w:spacing w:line="276" w:lineRule="auto"/>
        <w:rPr>
          <w:color w:val="000000" w:themeColor="text1"/>
        </w:rPr>
      </w:pPr>
      <w:r w:rsidRPr="00367CD2">
        <w:rPr>
          <w:color w:val="000000" w:themeColor="text1"/>
        </w:rPr>
        <w:t>Статья 1</w:t>
      </w:r>
    </w:p>
    <w:p w:rsidR="000A4479" w:rsidRPr="00367CD2" w:rsidRDefault="0070778E" w:rsidP="00541B26">
      <w:pPr>
        <w:suppressAutoHyphens w:val="0"/>
        <w:autoSpaceDE w:val="0"/>
        <w:autoSpaceDN w:val="0"/>
        <w:adjustRightInd w:val="0"/>
        <w:spacing w:before="120" w:line="276" w:lineRule="auto"/>
        <w:ind w:firstLine="709"/>
        <w:jc w:val="both"/>
        <w:rPr>
          <w:bCs/>
          <w:iCs/>
          <w:color w:val="000000" w:themeColor="text1"/>
          <w:sz w:val="28"/>
          <w:szCs w:val="28"/>
        </w:rPr>
      </w:pPr>
      <w:r w:rsidRPr="00367CD2">
        <w:rPr>
          <w:bCs/>
          <w:iCs/>
          <w:color w:val="000000" w:themeColor="text1"/>
          <w:sz w:val="28"/>
          <w:szCs w:val="28"/>
        </w:rPr>
        <w:t xml:space="preserve">Внести в закон Тверской области от </w:t>
      </w:r>
      <w:r w:rsidR="000F18A2" w:rsidRPr="00367CD2">
        <w:rPr>
          <w:bCs/>
          <w:iCs/>
          <w:color w:val="000000" w:themeColor="text1"/>
          <w:sz w:val="28"/>
          <w:szCs w:val="28"/>
        </w:rPr>
        <w:t>28</w:t>
      </w:r>
      <w:r w:rsidRPr="00367CD2">
        <w:rPr>
          <w:bCs/>
          <w:iCs/>
          <w:color w:val="000000" w:themeColor="text1"/>
          <w:sz w:val="28"/>
          <w:szCs w:val="28"/>
        </w:rPr>
        <w:t>.12.20</w:t>
      </w:r>
      <w:r w:rsidR="000F18A2" w:rsidRPr="00367CD2">
        <w:rPr>
          <w:bCs/>
          <w:iCs/>
          <w:color w:val="000000" w:themeColor="text1"/>
          <w:sz w:val="28"/>
          <w:szCs w:val="28"/>
        </w:rPr>
        <w:t>20</w:t>
      </w:r>
      <w:r w:rsidRPr="00367CD2">
        <w:rPr>
          <w:bCs/>
          <w:iCs/>
          <w:color w:val="000000" w:themeColor="text1"/>
          <w:sz w:val="28"/>
          <w:szCs w:val="28"/>
        </w:rPr>
        <w:t xml:space="preserve"> № </w:t>
      </w:r>
      <w:r w:rsidR="000F18A2" w:rsidRPr="00367CD2">
        <w:rPr>
          <w:bCs/>
          <w:iCs/>
          <w:color w:val="000000" w:themeColor="text1"/>
          <w:sz w:val="28"/>
          <w:szCs w:val="28"/>
        </w:rPr>
        <w:t>84</w:t>
      </w:r>
      <w:r w:rsidRPr="00367CD2">
        <w:rPr>
          <w:bCs/>
          <w:iCs/>
          <w:color w:val="000000" w:themeColor="text1"/>
          <w:sz w:val="28"/>
          <w:szCs w:val="28"/>
        </w:rPr>
        <w:t>-ЗО «Об</w:t>
      </w:r>
      <w:r w:rsidR="00150B93" w:rsidRPr="00367CD2">
        <w:rPr>
          <w:bCs/>
          <w:iCs/>
          <w:color w:val="000000" w:themeColor="text1"/>
          <w:sz w:val="28"/>
          <w:szCs w:val="28"/>
        </w:rPr>
        <w:t> </w:t>
      </w:r>
      <w:r w:rsidRPr="00367CD2">
        <w:rPr>
          <w:bCs/>
          <w:iCs/>
          <w:color w:val="000000" w:themeColor="text1"/>
          <w:sz w:val="28"/>
          <w:szCs w:val="28"/>
        </w:rPr>
        <w:t>областном бюджете Тверской области на 20</w:t>
      </w:r>
      <w:r w:rsidR="00E4422F" w:rsidRPr="00367CD2">
        <w:rPr>
          <w:bCs/>
          <w:iCs/>
          <w:color w:val="000000" w:themeColor="text1"/>
          <w:sz w:val="28"/>
          <w:szCs w:val="28"/>
        </w:rPr>
        <w:t>2</w:t>
      </w:r>
      <w:r w:rsidR="000F18A2" w:rsidRPr="00367CD2">
        <w:rPr>
          <w:bCs/>
          <w:iCs/>
          <w:color w:val="000000" w:themeColor="text1"/>
          <w:sz w:val="28"/>
          <w:szCs w:val="28"/>
        </w:rPr>
        <w:t>1</w:t>
      </w:r>
      <w:r w:rsidRPr="00367CD2">
        <w:rPr>
          <w:bCs/>
          <w:iCs/>
          <w:color w:val="000000" w:themeColor="text1"/>
          <w:sz w:val="28"/>
          <w:szCs w:val="28"/>
        </w:rPr>
        <w:t xml:space="preserve"> год и на плановый период 20</w:t>
      </w:r>
      <w:r w:rsidR="000E33A6" w:rsidRPr="00367CD2">
        <w:rPr>
          <w:bCs/>
          <w:iCs/>
          <w:color w:val="000000" w:themeColor="text1"/>
          <w:sz w:val="28"/>
          <w:szCs w:val="28"/>
        </w:rPr>
        <w:t>2</w:t>
      </w:r>
      <w:r w:rsidR="000F18A2" w:rsidRPr="00367CD2">
        <w:rPr>
          <w:bCs/>
          <w:iCs/>
          <w:color w:val="000000" w:themeColor="text1"/>
          <w:sz w:val="28"/>
          <w:szCs w:val="28"/>
        </w:rPr>
        <w:t>2</w:t>
      </w:r>
      <w:r w:rsidRPr="00367CD2">
        <w:rPr>
          <w:bCs/>
          <w:iCs/>
          <w:color w:val="000000" w:themeColor="text1"/>
          <w:sz w:val="28"/>
          <w:szCs w:val="28"/>
        </w:rPr>
        <w:t xml:space="preserve"> и 20</w:t>
      </w:r>
      <w:r w:rsidR="000325CE" w:rsidRPr="00367CD2">
        <w:rPr>
          <w:bCs/>
          <w:iCs/>
          <w:color w:val="000000" w:themeColor="text1"/>
          <w:sz w:val="28"/>
          <w:szCs w:val="28"/>
        </w:rPr>
        <w:t>2</w:t>
      </w:r>
      <w:r w:rsidR="000F18A2" w:rsidRPr="00367CD2">
        <w:rPr>
          <w:bCs/>
          <w:iCs/>
          <w:color w:val="000000" w:themeColor="text1"/>
          <w:sz w:val="28"/>
          <w:szCs w:val="28"/>
        </w:rPr>
        <w:t>3</w:t>
      </w:r>
      <w:r w:rsidRPr="00367CD2">
        <w:rPr>
          <w:bCs/>
          <w:iCs/>
          <w:color w:val="000000" w:themeColor="text1"/>
          <w:sz w:val="28"/>
          <w:szCs w:val="28"/>
        </w:rPr>
        <w:t xml:space="preserve"> годов» </w:t>
      </w:r>
      <w:r w:rsidR="00B32330" w:rsidRPr="00367CD2">
        <w:rPr>
          <w:bCs/>
          <w:iCs/>
          <w:color w:val="000000" w:themeColor="text1"/>
          <w:sz w:val="28"/>
          <w:szCs w:val="28"/>
        </w:rPr>
        <w:t xml:space="preserve">(с изменениями, внесенными законом Тверской области от </w:t>
      </w:r>
      <w:r w:rsidR="00780693" w:rsidRPr="00367CD2">
        <w:rPr>
          <w:bCs/>
          <w:iCs/>
          <w:color w:val="000000" w:themeColor="text1"/>
          <w:sz w:val="28"/>
          <w:szCs w:val="28"/>
        </w:rPr>
        <w:t>05</w:t>
      </w:r>
      <w:r w:rsidR="00B32330" w:rsidRPr="00367CD2">
        <w:rPr>
          <w:bCs/>
          <w:iCs/>
          <w:color w:val="000000" w:themeColor="text1"/>
          <w:sz w:val="28"/>
          <w:szCs w:val="28"/>
        </w:rPr>
        <w:t>.04.2021 № </w:t>
      </w:r>
      <w:r w:rsidR="00780693" w:rsidRPr="00367CD2">
        <w:rPr>
          <w:bCs/>
          <w:iCs/>
          <w:color w:val="000000" w:themeColor="text1"/>
          <w:sz w:val="28"/>
          <w:szCs w:val="28"/>
        </w:rPr>
        <w:t>10</w:t>
      </w:r>
      <w:r w:rsidR="00B32330" w:rsidRPr="00367CD2">
        <w:rPr>
          <w:bCs/>
          <w:iCs/>
          <w:color w:val="000000" w:themeColor="text1"/>
          <w:sz w:val="28"/>
          <w:szCs w:val="28"/>
        </w:rPr>
        <w:t xml:space="preserve">-ЗО) </w:t>
      </w:r>
      <w:r w:rsidRPr="00367CD2">
        <w:rPr>
          <w:bCs/>
          <w:iCs/>
          <w:color w:val="000000" w:themeColor="text1"/>
          <w:sz w:val="28"/>
          <w:szCs w:val="28"/>
        </w:rPr>
        <w:t>следующие изменения:</w:t>
      </w:r>
    </w:p>
    <w:p w:rsidR="000A4479" w:rsidRPr="00367CD2" w:rsidRDefault="000A4479" w:rsidP="00541B26">
      <w:pPr>
        <w:tabs>
          <w:tab w:val="left" w:pos="993"/>
        </w:tabs>
        <w:spacing w:line="276" w:lineRule="auto"/>
        <w:ind w:firstLine="709"/>
        <w:jc w:val="both"/>
        <w:rPr>
          <w:color w:val="000000" w:themeColor="text1"/>
          <w:sz w:val="28"/>
          <w:szCs w:val="28"/>
        </w:rPr>
      </w:pPr>
    </w:p>
    <w:p w:rsidR="00B10F22" w:rsidRPr="00367CD2" w:rsidRDefault="00B10F22" w:rsidP="00286F78">
      <w:pPr>
        <w:pStyle w:val="ConsPlusNormal"/>
        <w:widowControl/>
        <w:numPr>
          <w:ilvl w:val="0"/>
          <w:numId w:val="14"/>
        </w:numPr>
        <w:tabs>
          <w:tab w:val="left" w:pos="1134"/>
        </w:tabs>
        <w:spacing w:line="276" w:lineRule="auto"/>
        <w:ind w:left="0"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в статье</w:t>
      </w:r>
      <w:r w:rsidR="004F652A" w:rsidRPr="00367CD2">
        <w:rPr>
          <w:rFonts w:ascii="Times New Roman" w:hAnsi="Times New Roman" w:cs="Times New Roman"/>
          <w:color w:val="000000" w:themeColor="text1"/>
          <w:sz w:val="28"/>
          <w:szCs w:val="28"/>
        </w:rPr>
        <w:t> </w:t>
      </w:r>
      <w:r w:rsidRPr="00367CD2">
        <w:rPr>
          <w:rFonts w:ascii="Times New Roman" w:hAnsi="Times New Roman" w:cs="Times New Roman"/>
          <w:color w:val="000000" w:themeColor="text1"/>
          <w:sz w:val="28"/>
          <w:szCs w:val="28"/>
        </w:rPr>
        <w:t>1:</w:t>
      </w:r>
    </w:p>
    <w:p w:rsidR="006917CC" w:rsidRPr="00367CD2" w:rsidRDefault="00E46D08" w:rsidP="004F652A">
      <w:pPr>
        <w:pStyle w:val="ConsPlusNormal"/>
        <w:widowControl/>
        <w:numPr>
          <w:ilvl w:val="0"/>
          <w:numId w:val="40"/>
        </w:numPr>
        <w:tabs>
          <w:tab w:val="left" w:pos="1134"/>
        </w:tabs>
        <w:spacing w:before="120" w:line="276" w:lineRule="auto"/>
        <w:ind w:hanging="720"/>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част</w:t>
      </w:r>
      <w:r w:rsidR="00780693" w:rsidRPr="00367CD2">
        <w:rPr>
          <w:rFonts w:ascii="Times New Roman" w:hAnsi="Times New Roman" w:cs="Times New Roman"/>
          <w:color w:val="000000" w:themeColor="text1"/>
          <w:sz w:val="28"/>
          <w:szCs w:val="28"/>
        </w:rPr>
        <w:t>ь</w:t>
      </w:r>
      <w:r w:rsidRPr="00367CD2">
        <w:rPr>
          <w:rFonts w:ascii="Times New Roman" w:hAnsi="Times New Roman" w:cs="Times New Roman"/>
          <w:color w:val="000000" w:themeColor="text1"/>
          <w:sz w:val="28"/>
          <w:szCs w:val="28"/>
        </w:rPr>
        <w:t xml:space="preserve"> 1</w:t>
      </w:r>
      <w:r w:rsidR="000F18A2" w:rsidRPr="00367CD2">
        <w:rPr>
          <w:rFonts w:ascii="Times New Roman" w:hAnsi="Times New Roman" w:cs="Times New Roman"/>
          <w:color w:val="000000" w:themeColor="text1"/>
          <w:sz w:val="28"/>
          <w:szCs w:val="28"/>
        </w:rPr>
        <w:t xml:space="preserve"> </w:t>
      </w:r>
      <w:r w:rsidRPr="00367CD2">
        <w:rPr>
          <w:rFonts w:ascii="Times New Roman" w:hAnsi="Times New Roman" w:cs="Times New Roman"/>
          <w:color w:val="000000" w:themeColor="text1"/>
          <w:sz w:val="28"/>
          <w:szCs w:val="28"/>
        </w:rPr>
        <w:t>изложить в следующей редакции</w:t>
      </w:r>
      <w:r w:rsidR="006917CC" w:rsidRPr="00367CD2">
        <w:rPr>
          <w:rFonts w:ascii="Times New Roman" w:hAnsi="Times New Roman" w:cs="Times New Roman"/>
          <w:color w:val="000000" w:themeColor="text1"/>
          <w:sz w:val="28"/>
          <w:szCs w:val="28"/>
        </w:rPr>
        <w:t>:</w:t>
      </w:r>
    </w:p>
    <w:p w:rsidR="00780693" w:rsidRPr="00367CD2" w:rsidRDefault="00460802" w:rsidP="00780693">
      <w:pPr>
        <w:pStyle w:val="ConsPlusNormal"/>
        <w:spacing w:line="276" w:lineRule="auto"/>
        <w:jc w:val="both"/>
        <w:rPr>
          <w:rFonts w:ascii="Times New Roman" w:hAnsi="Times New Roman" w:cs="Times New Roman"/>
          <w:sz w:val="28"/>
          <w:szCs w:val="28"/>
        </w:rPr>
      </w:pPr>
      <w:bookmarkStart w:id="1" w:name="sub_49"/>
      <w:r w:rsidRPr="00367CD2">
        <w:rPr>
          <w:rFonts w:ascii="Times New Roman" w:hAnsi="Times New Roman" w:cs="Times New Roman"/>
          <w:sz w:val="28"/>
          <w:szCs w:val="28"/>
        </w:rPr>
        <w:t>«</w:t>
      </w:r>
      <w:r w:rsidR="00780693" w:rsidRPr="00367CD2">
        <w:rPr>
          <w:rFonts w:ascii="Times New Roman" w:hAnsi="Times New Roman" w:cs="Times New Roman"/>
          <w:sz w:val="28"/>
          <w:szCs w:val="28"/>
        </w:rPr>
        <w:t>1. Утвердить основные характеристики областного бюджета Тверской области (далее - областной бюджет) на 2021 год:</w:t>
      </w:r>
    </w:p>
    <w:p w:rsidR="00780693" w:rsidRPr="00367CD2" w:rsidRDefault="00780693" w:rsidP="004F652A">
      <w:pPr>
        <w:pStyle w:val="ConsPlusNormal"/>
        <w:spacing w:line="276" w:lineRule="auto"/>
        <w:jc w:val="both"/>
        <w:rPr>
          <w:rFonts w:ascii="Times New Roman" w:hAnsi="Times New Roman" w:cs="Times New Roman"/>
          <w:sz w:val="28"/>
          <w:szCs w:val="28"/>
        </w:rPr>
      </w:pPr>
      <w:r w:rsidRPr="00367CD2">
        <w:rPr>
          <w:rFonts w:ascii="Times New Roman" w:hAnsi="Times New Roman" w:cs="Times New Roman"/>
          <w:sz w:val="28"/>
          <w:szCs w:val="28"/>
        </w:rPr>
        <w:t>1) общий объем доходов областного бюджета в сумме 8</w:t>
      </w:r>
      <w:r w:rsidR="00B10F22" w:rsidRPr="00367CD2">
        <w:rPr>
          <w:rFonts w:ascii="Times New Roman" w:hAnsi="Times New Roman" w:cs="Times New Roman"/>
          <w:sz w:val="28"/>
          <w:szCs w:val="28"/>
        </w:rPr>
        <w:t>3</w:t>
      </w:r>
      <w:r w:rsidRPr="00367CD2">
        <w:rPr>
          <w:rFonts w:ascii="Times New Roman" w:hAnsi="Times New Roman" w:cs="Times New Roman"/>
          <w:sz w:val="28"/>
          <w:szCs w:val="28"/>
        </w:rPr>
        <w:t> </w:t>
      </w:r>
      <w:r w:rsidR="00B10F22" w:rsidRPr="00367CD2">
        <w:rPr>
          <w:rFonts w:ascii="Times New Roman" w:hAnsi="Times New Roman" w:cs="Times New Roman"/>
          <w:sz w:val="28"/>
          <w:szCs w:val="28"/>
        </w:rPr>
        <w:t>708 780,6</w:t>
      </w:r>
      <w:r w:rsidRPr="00367CD2">
        <w:rPr>
          <w:rFonts w:ascii="Times New Roman" w:hAnsi="Times New Roman" w:cs="Times New Roman"/>
          <w:sz w:val="28"/>
          <w:szCs w:val="28"/>
        </w:rPr>
        <w:t> тыс. руб.;</w:t>
      </w:r>
    </w:p>
    <w:p w:rsidR="00780693" w:rsidRPr="00367CD2" w:rsidRDefault="00780693" w:rsidP="004F652A">
      <w:pPr>
        <w:pStyle w:val="ConsPlusNormal"/>
        <w:spacing w:line="276" w:lineRule="auto"/>
        <w:jc w:val="both"/>
        <w:rPr>
          <w:rFonts w:ascii="Times New Roman" w:hAnsi="Times New Roman" w:cs="Times New Roman"/>
          <w:sz w:val="28"/>
          <w:szCs w:val="28"/>
        </w:rPr>
      </w:pPr>
      <w:r w:rsidRPr="00367CD2">
        <w:rPr>
          <w:rFonts w:ascii="Times New Roman" w:hAnsi="Times New Roman" w:cs="Times New Roman"/>
          <w:sz w:val="28"/>
          <w:szCs w:val="28"/>
        </w:rPr>
        <w:t>2) общий объем расходов областного бюджета в сумме 8</w:t>
      </w:r>
      <w:r w:rsidR="00B10F22" w:rsidRPr="00367CD2">
        <w:rPr>
          <w:rFonts w:ascii="Times New Roman" w:hAnsi="Times New Roman" w:cs="Times New Roman"/>
          <w:sz w:val="28"/>
          <w:szCs w:val="28"/>
        </w:rPr>
        <w:t>8</w:t>
      </w:r>
      <w:r w:rsidRPr="00367CD2">
        <w:rPr>
          <w:rFonts w:ascii="Times New Roman" w:hAnsi="Times New Roman" w:cs="Times New Roman"/>
          <w:sz w:val="28"/>
          <w:szCs w:val="28"/>
        </w:rPr>
        <w:t> </w:t>
      </w:r>
      <w:r w:rsidR="00BB5DCD" w:rsidRPr="00367CD2">
        <w:rPr>
          <w:rFonts w:ascii="Times New Roman" w:hAnsi="Times New Roman" w:cs="Times New Roman"/>
          <w:sz w:val="28"/>
          <w:szCs w:val="28"/>
        </w:rPr>
        <w:t>661 217,9</w:t>
      </w:r>
      <w:r w:rsidR="00B10F22" w:rsidRPr="00367CD2">
        <w:rPr>
          <w:rFonts w:ascii="Times New Roman" w:hAnsi="Times New Roman" w:cs="Times New Roman"/>
          <w:sz w:val="28"/>
          <w:szCs w:val="28"/>
        </w:rPr>
        <w:t> </w:t>
      </w:r>
      <w:r w:rsidRPr="00367CD2">
        <w:rPr>
          <w:rFonts w:ascii="Times New Roman" w:hAnsi="Times New Roman" w:cs="Times New Roman"/>
          <w:sz w:val="28"/>
          <w:szCs w:val="28"/>
        </w:rPr>
        <w:t>тыс. руб.;</w:t>
      </w:r>
    </w:p>
    <w:p w:rsidR="000F18A2" w:rsidRPr="00367CD2" w:rsidRDefault="00780693" w:rsidP="004F652A">
      <w:pPr>
        <w:pStyle w:val="ConsPlusNormal"/>
        <w:spacing w:line="276" w:lineRule="auto"/>
        <w:jc w:val="both"/>
        <w:rPr>
          <w:sz w:val="28"/>
          <w:szCs w:val="28"/>
        </w:rPr>
      </w:pPr>
      <w:r w:rsidRPr="00367CD2">
        <w:rPr>
          <w:rFonts w:ascii="Times New Roman" w:hAnsi="Times New Roman" w:cs="Times New Roman"/>
          <w:sz w:val="28"/>
          <w:szCs w:val="28"/>
        </w:rPr>
        <w:t xml:space="preserve">3) дефицит областного бюджета в сумме </w:t>
      </w:r>
      <w:r w:rsidR="00B10F22" w:rsidRPr="00367CD2">
        <w:rPr>
          <w:rFonts w:ascii="Times New Roman" w:hAnsi="Times New Roman" w:cs="Times New Roman"/>
          <w:sz w:val="28"/>
          <w:szCs w:val="28"/>
        </w:rPr>
        <w:t>4</w:t>
      </w:r>
      <w:r w:rsidR="00BB5DCD" w:rsidRPr="00367CD2">
        <w:rPr>
          <w:rFonts w:ascii="Times New Roman" w:hAnsi="Times New Roman" w:cs="Times New Roman"/>
          <w:sz w:val="28"/>
          <w:szCs w:val="28"/>
        </w:rPr>
        <w:t> 952 437,3</w:t>
      </w:r>
      <w:r w:rsidR="00B10F22" w:rsidRPr="00367CD2">
        <w:rPr>
          <w:rFonts w:ascii="Times New Roman" w:hAnsi="Times New Roman" w:cs="Times New Roman"/>
          <w:sz w:val="28"/>
          <w:szCs w:val="28"/>
        </w:rPr>
        <w:t xml:space="preserve"> </w:t>
      </w:r>
      <w:r w:rsidRPr="00367CD2">
        <w:rPr>
          <w:rFonts w:ascii="Times New Roman" w:hAnsi="Times New Roman" w:cs="Times New Roman"/>
          <w:sz w:val="28"/>
          <w:szCs w:val="28"/>
        </w:rPr>
        <w:t>тыс. руб.</w:t>
      </w:r>
      <w:r w:rsidR="001360B4" w:rsidRPr="00367CD2">
        <w:rPr>
          <w:rFonts w:ascii="Times New Roman" w:hAnsi="Times New Roman" w:cs="Times New Roman"/>
          <w:sz w:val="28"/>
          <w:szCs w:val="28"/>
        </w:rPr>
        <w:t>»</w:t>
      </w:r>
      <w:r w:rsidR="00460802" w:rsidRPr="00367CD2">
        <w:rPr>
          <w:rFonts w:ascii="Times New Roman" w:hAnsi="Times New Roman" w:cs="Times New Roman"/>
          <w:sz w:val="28"/>
          <w:szCs w:val="28"/>
        </w:rPr>
        <w:t>;</w:t>
      </w:r>
    </w:p>
    <w:bookmarkEnd w:id="1"/>
    <w:p w:rsidR="00B10F22" w:rsidRPr="00367CD2" w:rsidRDefault="00B10F22" w:rsidP="004F652A">
      <w:pPr>
        <w:pStyle w:val="ConsPlusNormal"/>
        <w:widowControl/>
        <w:numPr>
          <w:ilvl w:val="0"/>
          <w:numId w:val="40"/>
        </w:numPr>
        <w:tabs>
          <w:tab w:val="left" w:pos="1134"/>
        </w:tabs>
        <w:spacing w:before="120" w:line="276" w:lineRule="auto"/>
        <w:ind w:hanging="720"/>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в части</w:t>
      </w:r>
      <w:r w:rsidR="004F652A" w:rsidRPr="00367CD2">
        <w:rPr>
          <w:rFonts w:ascii="Times New Roman" w:hAnsi="Times New Roman" w:cs="Times New Roman"/>
          <w:color w:val="000000" w:themeColor="text1"/>
          <w:sz w:val="28"/>
          <w:szCs w:val="28"/>
        </w:rPr>
        <w:t> </w:t>
      </w:r>
      <w:r w:rsidRPr="00367CD2">
        <w:rPr>
          <w:rFonts w:ascii="Times New Roman" w:hAnsi="Times New Roman" w:cs="Times New Roman"/>
          <w:color w:val="000000" w:themeColor="text1"/>
          <w:sz w:val="28"/>
          <w:szCs w:val="28"/>
        </w:rPr>
        <w:t>2:</w:t>
      </w:r>
    </w:p>
    <w:p w:rsidR="00B10F22" w:rsidRPr="00367CD2" w:rsidRDefault="004F652A" w:rsidP="00B10F22">
      <w:pPr>
        <w:pStyle w:val="ConsPlusNormal"/>
        <w:widowControl/>
        <w:tabs>
          <w:tab w:val="left" w:pos="1134"/>
        </w:tabs>
        <w:spacing w:line="276" w:lineRule="auto"/>
        <w:ind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в пункте </w:t>
      </w:r>
      <w:r w:rsidR="00B10F22" w:rsidRPr="00367CD2">
        <w:rPr>
          <w:rFonts w:ascii="Times New Roman" w:hAnsi="Times New Roman" w:cs="Times New Roman"/>
          <w:color w:val="000000" w:themeColor="text1"/>
          <w:sz w:val="28"/>
          <w:szCs w:val="28"/>
        </w:rPr>
        <w:t>2 слова «в сумме 82 039 140,9 тыс. руб.» заменить словами «в</w:t>
      </w:r>
      <w:r w:rsidRPr="00367CD2">
        <w:rPr>
          <w:rFonts w:ascii="Times New Roman" w:hAnsi="Times New Roman" w:cs="Times New Roman"/>
          <w:color w:val="000000" w:themeColor="text1"/>
          <w:sz w:val="28"/>
          <w:szCs w:val="28"/>
        </w:rPr>
        <w:t> </w:t>
      </w:r>
      <w:r w:rsidR="00B10F22" w:rsidRPr="00367CD2">
        <w:rPr>
          <w:rFonts w:ascii="Times New Roman" w:hAnsi="Times New Roman" w:cs="Times New Roman"/>
          <w:color w:val="000000" w:themeColor="text1"/>
          <w:sz w:val="28"/>
          <w:szCs w:val="28"/>
        </w:rPr>
        <w:t>сумме 82 191 524,2 тыс. руб.», слова «в сумме 81 829 97</w:t>
      </w:r>
      <w:r w:rsidRPr="00367CD2">
        <w:rPr>
          <w:rFonts w:ascii="Times New Roman" w:hAnsi="Times New Roman" w:cs="Times New Roman"/>
          <w:color w:val="000000" w:themeColor="text1"/>
          <w:sz w:val="28"/>
          <w:szCs w:val="28"/>
        </w:rPr>
        <w:t>6</w:t>
      </w:r>
      <w:r w:rsidR="00B10F22" w:rsidRPr="00367CD2">
        <w:rPr>
          <w:rFonts w:ascii="Times New Roman" w:hAnsi="Times New Roman" w:cs="Times New Roman"/>
          <w:color w:val="000000" w:themeColor="text1"/>
          <w:sz w:val="28"/>
          <w:szCs w:val="28"/>
        </w:rPr>
        <w:t>,1 тыс. руб.» заменить словами «в сумме 82 059 545,4 тыс. руб.»;</w:t>
      </w:r>
    </w:p>
    <w:p w:rsidR="00B10F22" w:rsidRPr="00367CD2" w:rsidRDefault="004F652A" w:rsidP="004F652A">
      <w:pPr>
        <w:pStyle w:val="ConsPlusNormal"/>
        <w:widowControl/>
        <w:tabs>
          <w:tab w:val="left" w:pos="1134"/>
        </w:tabs>
        <w:spacing w:line="276" w:lineRule="auto"/>
        <w:ind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lastRenderedPageBreak/>
        <w:t>в пункте 3 слова «в сумме 3 707 766,3 тыс. руб.» заменить словами «в сумме 3 860 149,6 тыс. руб.», слова «в сумме 97 137,7 тыс. руб.» заменить словами «в сумме 326 707 тыс. руб.»;</w:t>
      </w:r>
    </w:p>
    <w:p w:rsidR="004F652A" w:rsidRPr="00367CD2" w:rsidRDefault="004F652A" w:rsidP="004F652A">
      <w:pPr>
        <w:pStyle w:val="ConsPlusNormal"/>
        <w:widowControl/>
        <w:tabs>
          <w:tab w:val="left" w:pos="1134"/>
        </w:tabs>
        <w:spacing w:line="276" w:lineRule="auto"/>
        <w:ind w:firstLine="709"/>
        <w:jc w:val="both"/>
        <w:rPr>
          <w:rFonts w:ascii="Times New Roman" w:hAnsi="Times New Roman" w:cs="Times New Roman"/>
          <w:color w:val="000000" w:themeColor="text1"/>
          <w:sz w:val="28"/>
          <w:szCs w:val="28"/>
        </w:rPr>
      </w:pPr>
    </w:p>
    <w:p w:rsidR="004F652A" w:rsidRPr="00367CD2" w:rsidRDefault="004F652A" w:rsidP="004F652A">
      <w:pPr>
        <w:pStyle w:val="ConsPlusNormal"/>
        <w:widowControl/>
        <w:numPr>
          <w:ilvl w:val="0"/>
          <w:numId w:val="40"/>
        </w:numPr>
        <w:tabs>
          <w:tab w:val="left" w:pos="1134"/>
        </w:tabs>
        <w:spacing w:line="276" w:lineRule="auto"/>
        <w:ind w:left="0"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в части 3 слова «в сумме 23 451 373,7 тыс. руб.» заменить словами «в сумме 25 610 535,6 тыс. руб.»;</w:t>
      </w:r>
    </w:p>
    <w:p w:rsidR="0064685C" w:rsidRPr="00367CD2" w:rsidRDefault="0064685C" w:rsidP="0064685C">
      <w:pPr>
        <w:pStyle w:val="af5"/>
        <w:numPr>
          <w:ilvl w:val="0"/>
          <w:numId w:val="40"/>
        </w:numPr>
        <w:tabs>
          <w:tab w:val="left" w:pos="1134"/>
        </w:tabs>
        <w:ind w:left="0" w:firstLine="709"/>
        <w:rPr>
          <w:color w:val="000000" w:themeColor="text1"/>
          <w:sz w:val="28"/>
          <w:szCs w:val="28"/>
        </w:rPr>
      </w:pPr>
      <w:r w:rsidRPr="00367CD2">
        <w:rPr>
          <w:color w:val="000000" w:themeColor="text1"/>
          <w:sz w:val="28"/>
          <w:szCs w:val="28"/>
        </w:rPr>
        <w:t>в части 4 слова «в сумме 21 631 529,3 тыс. руб.» заменить словами «в сумме 22 359 206,8 тыс. руб.»;</w:t>
      </w:r>
    </w:p>
    <w:p w:rsidR="0064685C" w:rsidRPr="00367CD2" w:rsidRDefault="0064685C" w:rsidP="0064685C">
      <w:pPr>
        <w:pStyle w:val="ConsPlusNormal"/>
        <w:widowControl/>
        <w:tabs>
          <w:tab w:val="left" w:pos="1134"/>
        </w:tabs>
        <w:spacing w:line="276" w:lineRule="auto"/>
        <w:ind w:left="709" w:firstLine="0"/>
        <w:jc w:val="both"/>
        <w:rPr>
          <w:rFonts w:ascii="Times New Roman" w:hAnsi="Times New Roman" w:cs="Times New Roman"/>
          <w:color w:val="000000" w:themeColor="text1"/>
          <w:sz w:val="28"/>
          <w:szCs w:val="28"/>
        </w:rPr>
      </w:pPr>
    </w:p>
    <w:p w:rsidR="009A3F2B" w:rsidRPr="00367CD2" w:rsidRDefault="009A3F2B" w:rsidP="00A17B9E">
      <w:pPr>
        <w:pStyle w:val="ConsPlusNormal"/>
        <w:widowControl/>
        <w:numPr>
          <w:ilvl w:val="0"/>
          <w:numId w:val="14"/>
        </w:numPr>
        <w:tabs>
          <w:tab w:val="left" w:pos="1134"/>
        </w:tabs>
        <w:spacing w:line="276" w:lineRule="auto"/>
        <w:ind w:left="0"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в статье 10:</w:t>
      </w:r>
    </w:p>
    <w:p w:rsidR="009A3F2B" w:rsidRPr="00367CD2" w:rsidRDefault="009A3F2B" w:rsidP="009A3F2B">
      <w:pPr>
        <w:pStyle w:val="ConsPlusNormal"/>
        <w:widowControl/>
        <w:numPr>
          <w:ilvl w:val="0"/>
          <w:numId w:val="41"/>
        </w:numPr>
        <w:tabs>
          <w:tab w:val="left" w:pos="1134"/>
        </w:tabs>
        <w:spacing w:line="276" w:lineRule="auto"/>
        <w:ind w:left="0"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в абзаце первом слова «в сумме 8 151 849,8 тыс. руб.» заменить словами «в сумме 9 873 146,4 тыс. руб.»;</w:t>
      </w:r>
    </w:p>
    <w:p w:rsidR="009A3F2B" w:rsidRPr="00367CD2" w:rsidRDefault="009A3F2B" w:rsidP="009A3F2B">
      <w:pPr>
        <w:pStyle w:val="ConsPlusNormal"/>
        <w:widowControl/>
        <w:numPr>
          <w:ilvl w:val="0"/>
          <w:numId w:val="41"/>
        </w:numPr>
        <w:tabs>
          <w:tab w:val="left" w:pos="1134"/>
        </w:tabs>
        <w:spacing w:line="276" w:lineRule="auto"/>
        <w:ind w:left="0"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в пункте 1 слова «в сумме 6 097 434,8 тыс. руб.» заменить словами «в сумме 7 655 545,6 тыс. руб.»;</w:t>
      </w:r>
    </w:p>
    <w:p w:rsidR="009A3F2B" w:rsidRPr="00367CD2" w:rsidRDefault="009A3F2B" w:rsidP="009A3F2B">
      <w:pPr>
        <w:pStyle w:val="ConsPlusNormal"/>
        <w:widowControl/>
        <w:numPr>
          <w:ilvl w:val="0"/>
          <w:numId w:val="41"/>
        </w:numPr>
        <w:tabs>
          <w:tab w:val="left" w:pos="1134"/>
        </w:tabs>
        <w:spacing w:line="276" w:lineRule="auto"/>
        <w:ind w:left="0"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 xml:space="preserve">в пункте 2 слова «в сумме 2 054 415 тыс. руб.» заменить словами «в сумме </w:t>
      </w:r>
      <w:r w:rsidR="00E90AF6" w:rsidRPr="00367CD2">
        <w:rPr>
          <w:rFonts w:ascii="Times New Roman" w:hAnsi="Times New Roman" w:cs="Times New Roman"/>
          <w:color w:val="000000" w:themeColor="text1"/>
          <w:sz w:val="28"/>
          <w:szCs w:val="28"/>
        </w:rPr>
        <w:t>2 217 600,8 тыс. руб.»;</w:t>
      </w:r>
    </w:p>
    <w:p w:rsidR="009A3F2B" w:rsidRPr="00367CD2" w:rsidRDefault="009A3F2B" w:rsidP="009A3F2B">
      <w:pPr>
        <w:pStyle w:val="ConsPlusNormal"/>
        <w:widowControl/>
        <w:tabs>
          <w:tab w:val="left" w:pos="1134"/>
        </w:tabs>
        <w:spacing w:line="276" w:lineRule="auto"/>
        <w:ind w:left="709" w:firstLine="0"/>
        <w:jc w:val="both"/>
        <w:rPr>
          <w:rFonts w:ascii="Times New Roman" w:hAnsi="Times New Roman" w:cs="Times New Roman"/>
          <w:color w:val="000000" w:themeColor="text1"/>
          <w:sz w:val="28"/>
          <w:szCs w:val="28"/>
        </w:rPr>
      </w:pPr>
    </w:p>
    <w:p w:rsidR="001D26F1" w:rsidRPr="00367CD2" w:rsidRDefault="001D26F1" w:rsidP="00A17B9E">
      <w:pPr>
        <w:pStyle w:val="ConsPlusNormal"/>
        <w:widowControl/>
        <w:numPr>
          <w:ilvl w:val="0"/>
          <w:numId w:val="14"/>
        </w:numPr>
        <w:tabs>
          <w:tab w:val="left" w:pos="1134"/>
        </w:tabs>
        <w:spacing w:line="276" w:lineRule="auto"/>
        <w:ind w:left="0"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в абзаце первом статьи 26 слова «в сумме 266 274,2 тыс. руб.» заменить словами «в сумме 366 274,2 тыс. руб.», слова «в сумме 285 028,5 тыс. руб.» заменить словами «в сумме 385 028,5 тыс. руб.»;</w:t>
      </w:r>
    </w:p>
    <w:p w:rsidR="001D26F1" w:rsidRPr="00367CD2" w:rsidRDefault="001D26F1" w:rsidP="001D26F1">
      <w:pPr>
        <w:pStyle w:val="ConsPlusNormal"/>
        <w:widowControl/>
        <w:tabs>
          <w:tab w:val="left" w:pos="1134"/>
        </w:tabs>
        <w:spacing w:line="276" w:lineRule="auto"/>
        <w:ind w:left="709" w:firstLine="0"/>
        <w:jc w:val="both"/>
        <w:rPr>
          <w:rFonts w:ascii="Times New Roman" w:hAnsi="Times New Roman" w:cs="Times New Roman"/>
          <w:color w:val="000000" w:themeColor="text1"/>
          <w:sz w:val="28"/>
          <w:szCs w:val="28"/>
        </w:rPr>
      </w:pPr>
    </w:p>
    <w:p w:rsidR="00E10259" w:rsidRPr="00367CD2" w:rsidRDefault="001D26F1" w:rsidP="00A17B9E">
      <w:pPr>
        <w:pStyle w:val="ConsPlusNormal"/>
        <w:widowControl/>
        <w:numPr>
          <w:ilvl w:val="0"/>
          <w:numId w:val="14"/>
        </w:numPr>
        <w:tabs>
          <w:tab w:val="left" w:pos="1134"/>
        </w:tabs>
        <w:spacing w:line="276" w:lineRule="auto"/>
        <w:ind w:left="0"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в части 1 статьи 28 слова «в сумме 435 091,9 тыс. руб.» заменить словами «в сумме 133 643,7</w:t>
      </w:r>
      <w:r w:rsidR="005A2BE2" w:rsidRPr="00367CD2">
        <w:rPr>
          <w:rFonts w:ascii="Times New Roman" w:hAnsi="Times New Roman" w:cs="Times New Roman"/>
          <w:color w:val="000000" w:themeColor="text1"/>
          <w:sz w:val="28"/>
          <w:szCs w:val="28"/>
        </w:rPr>
        <w:t xml:space="preserve"> </w:t>
      </w:r>
      <w:r w:rsidR="00E10259" w:rsidRPr="00367CD2">
        <w:rPr>
          <w:rFonts w:ascii="Times New Roman" w:hAnsi="Times New Roman" w:cs="Times New Roman"/>
          <w:color w:val="000000" w:themeColor="text1"/>
          <w:sz w:val="28"/>
          <w:szCs w:val="28"/>
        </w:rPr>
        <w:t>тыс. руб.»</w:t>
      </w:r>
      <w:r w:rsidR="00FE3111" w:rsidRPr="00367CD2">
        <w:rPr>
          <w:rFonts w:ascii="Times New Roman" w:hAnsi="Times New Roman" w:cs="Times New Roman"/>
          <w:color w:val="000000" w:themeColor="text1"/>
          <w:sz w:val="28"/>
          <w:szCs w:val="28"/>
        </w:rPr>
        <w:t>;</w:t>
      </w:r>
    </w:p>
    <w:p w:rsidR="001D26F1" w:rsidRPr="00367CD2" w:rsidRDefault="001D26F1" w:rsidP="001D26F1">
      <w:pPr>
        <w:pStyle w:val="ConsPlusNormal"/>
        <w:widowControl/>
        <w:tabs>
          <w:tab w:val="left" w:pos="1134"/>
        </w:tabs>
        <w:spacing w:line="276" w:lineRule="auto"/>
        <w:jc w:val="both"/>
        <w:rPr>
          <w:rFonts w:ascii="Times New Roman" w:hAnsi="Times New Roman" w:cs="Times New Roman"/>
          <w:color w:val="000000" w:themeColor="text1"/>
          <w:sz w:val="28"/>
          <w:szCs w:val="28"/>
        </w:rPr>
      </w:pPr>
    </w:p>
    <w:p w:rsidR="001D26F1" w:rsidRPr="00367CD2" w:rsidRDefault="00A97313" w:rsidP="001D26F1">
      <w:pPr>
        <w:pStyle w:val="ConsPlusNormal"/>
        <w:widowControl/>
        <w:numPr>
          <w:ilvl w:val="0"/>
          <w:numId w:val="14"/>
        </w:numPr>
        <w:tabs>
          <w:tab w:val="left" w:pos="1134"/>
        </w:tabs>
        <w:spacing w:line="276" w:lineRule="auto"/>
        <w:ind w:left="0"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в статье 29 слова «в сумме 26 488</w:t>
      </w:r>
      <w:r w:rsidR="00112945" w:rsidRPr="00367CD2">
        <w:rPr>
          <w:rFonts w:ascii="Times New Roman" w:hAnsi="Times New Roman" w:cs="Times New Roman"/>
          <w:color w:val="000000" w:themeColor="text1"/>
          <w:sz w:val="28"/>
          <w:szCs w:val="28"/>
        </w:rPr>
        <w:t> </w:t>
      </w:r>
      <w:r w:rsidRPr="00367CD2">
        <w:rPr>
          <w:rFonts w:ascii="Times New Roman" w:hAnsi="Times New Roman" w:cs="Times New Roman"/>
          <w:color w:val="000000" w:themeColor="text1"/>
          <w:sz w:val="28"/>
          <w:szCs w:val="28"/>
        </w:rPr>
        <w:t>068</w:t>
      </w:r>
      <w:r w:rsidR="00112945" w:rsidRPr="00367CD2">
        <w:rPr>
          <w:rFonts w:ascii="Times New Roman" w:hAnsi="Times New Roman" w:cs="Times New Roman"/>
          <w:color w:val="000000" w:themeColor="text1"/>
          <w:sz w:val="28"/>
          <w:szCs w:val="28"/>
        </w:rPr>
        <w:t>,</w:t>
      </w:r>
      <w:r w:rsidRPr="00367CD2">
        <w:rPr>
          <w:rFonts w:ascii="Times New Roman" w:hAnsi="Times New Roman" w:cs="Times New Roman"/>
          <w:color w:val="000000" w:themeColor="text1"/>
          <w:sz w:val="28"/>
          <w:szCs w:val="28"/>
        </w:rPr>
        <w:t>7 тыс. руб.» заменить словами «в сумме 27 723 233,1 тыс. руб.», слова «в сумме 24 224 481,3 тыс. руб.» заменить словами «в сумме 24 206 225,8 тыс.</w:t>
      </w:r>
      <w:r w:rsidRPr="00367CD2">
        <w:rPr>
          <w:rFonts w:ascii="Times New Roman" w:hAnsi="Times New Roman" w:cs="Times New Roman"/>
          <w:color w:val="000000" w:themeColor="text1"/>
          <w:sz w:val="28"/>
          <w:szCs w:val="28"/>
          <w:lang w:val="en-US"/>
        </w:rPr>
        <w:t> </w:t>
      </w:r>
      <w:r w:rsidRPr="00367CD2">
        <w:rPr>
          <w:rFonts w:ascii="Times New Roman" w:hAnsi="Times New Roman" w:cs="Times New Roman"/>
          <w:color w:val="000000" w:themeColor="text1"/>
          <w:sz w:val="28"/>
          <w:szCs w:val="28"/>
        </w:rPr>
        <w:t>руб.», слова «в сумме 22 794 314,2 тыс. руб.» заменить словами «в сумме 22 784 314,2 тыс. руб.»;</w:t>
      </w:r>
    </w:p>
    <w:p w:rsidR="00582C35" w:rsidRPr="00367CD2" w:rsidRDefault="00582C35" w:rsidP="00582C35">
      <w:pPr>
        <w:pStyle w:val="af5"/>
        <w:rPr>
          <w:color w:val="000000" w:themeColor="text1"/>
          <w:sz w:val="28"/>
          <w:szCs w:val="28"/>
        </w:rPr>
      </w:pPr>
    </w:p>
    <w:p w:rsidR="00582C35" w:rsidRPr="00367CD2" w:rsidRDefault="00CB6B74" w:rsidP="00582C35">
      <w:pPr>
        <w:pStyle w:val="ConsPlusNormal"/>
        <w:numPr>
          <w:ilvl w:val="0"/>
          <w:numId w:val="14"/>
        </w:numPr>
        <w:tabs>
          <w:tab w:val="left" w:pos="1134"/>
        </w:tabs>
        <w:spacing w:line="276" w:lineRule="auto"/>
        <w:ind w:left="0"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ч</w:t>
      </w:r>
      <w:r w:rsidR="00582C35" w:rsidRPr="00367CD2">
        <w:rPr>
          <w:rFonts w:ascii="Times New Roman" w:hAnsi="Times New Roman" w:cs="Times New Roman"/>
          <w:color w:val="000000" w:themeColor="text1"/>
          <w:sz w:val="28"/>
          <w:szCs w:val="28"/>
        </w:rPr>
        <w:t>асть 1 статьи 30 дополни</w:t>
      </w:r>
      <w:r w:rsidRPr="00367CD2">
        <w:rPr>
          <w:rFonts w:ascii="Times New Roman" w:hAnsi="Times New Roman" w:cs="Times New Roman"/>
          <w:color w:val="000000" w:themeColor="text1"/>
          <w:sz w:val="28"/>
          <w:szCs w:val="28"/>
        </w:rPr>
        <w:t xml:space="preserve">ть </w:t>
      </w:r>
      <w:r w:rsidR="00582C35" w:rsidRPr="00367CD2">
        <w:rPr>
          <w:rFonts w:ascii="Times New Roman" w:hAnsi="Times New Roman" w:cs="Times New Roman"/>
          <w:color w:val="000000" w:themeColor="text1"/>
          <w:sz w:val="28"/>
          <w:szCs w:val="28"/>
        </w:rPr>
        <w:t>пункт</w:t>
      </w:r>
      <w:r w:rsidR="0062417B" w:rsidRPr="00367CD2">
        <w:rPr>
          <w:rFonts w:ascii="Times New Roman" w:hAnsi="Times New Roman" w:cs="Times New Roman"/>
          <w:color w:val="000000" w:themeColor="text1"/>
          <w:sz w:val="28"/>
          <w:szCs w:val="28"/>
        </w:rPr>
        <w:t xml:space="preserve">ами </w:t>
      </w:r>
      <w:r w:rsidR="00582C35" w:rsidRPr="00367CD2">
        <w:rPr>
          <w:rFonts w:ascii="Times New Roman" w:hAnsi="Times New Roman" w:cs="Times New Roman"/>
          <w:color w:val="000000" w:themeColor="text1"/>
          <w:sz w:val="28"/>
          <w:szCs w:val="28"/>
        </w:rPr>
        <w:t>22</w:t>
      </w:r>
      <w:r w:rsidR="0062417B" w:rsidRPr="00367CD2">
        <w:rPr>
          <w:rFonts w:ascii="Times New Roman" w:hAnsi="Times New Roman" w:cs="Times New Roman"/>
          <w:color w:val="000000" w:themeColor="text1"/>
          <w:sz w:val="28"/>
          <w:szCs w:val="28"/>
        </w:rPr>
        <w:t>, 23</w:t>
      </w:r>
      <w:r w:rsidR="00582C35" w:rsidRPr="00367CD2">
        <w:rPr>
          <w:rFonts w:ascii="Times New Roman" w:hAnsi="Times New Roman" w:cs="Times New Roman"/>
          <w:color w:val="000000" w:themeColor="text1"/>
          <w:sz w:val="28"/>
          <w:szCs w:val="28"/>
        </w:rPr>
        <w:t xml:space="preserve"> следующего содержания:</w:t>
      </w:r>
    </w:p>
    <w:p w:rsidR="0062417B" w:rsidRPr="00367CD2" w:rsidRDefault="00582C35" w:rsidP="00582C35">
      <w:pPr>
        <w:pStyle w:val="ConsPlusNormal"/>
        <w:widowControl/>
        <w:tabs>
          <w:tab w:val="left" w:pos="1134"/>
        </w:tabs>
        <w:spacing w:line="276" w:lineRule="auto"/>
        <w:ind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«22)</w:t>
      </w:r>
      <w:r w:rsidRPr="00367CD2">
        <w:rPr>
          <w:rFonts w:ascii="Times New Roman" w:hAnsi="Times New Roman" w:cs="Times New Roman"/>
          <w:color w:val="000000" w:themeColor="text1"/>
          <w:sz w:val="28"/>
          <w:szCs w:val="28"/>
        </w:rPr>
        <w:tab/>
        <w:t xml:space="preserve">субсидии предприятиям хлебопекарной промышленности в целях возмещения части затрат, связанных с приобретением сырья, предусмотренные государственной программой Тверской области «Развитие промышленного производства и торговли Тверской области» на 2021 </w:t>
      </w:r>
      <w:r w:rsidRPr="00367CD2">
        <w:rPr>
          <w:rFonts w:ascii="Times New Roman" w:hAnsi="Times New Roman" w:cs="Times New Roman"/>
          <w:color w:val="000000" w:themeColor="text1"/>
          <w:sz w:val="28"/>
          <w:szCs w:val="28"/>
        </w:rPr>
        <w:sym w:font="Symbol" w:char="F02D"/>
      </w:r>
      <w:r w:rsidRPr="00367CD2">
        <w:rPr>
          <w:rFonts w:ascii="Times New Roman" w:hAnsi="Times New Roman" w:cs="Times New Roman"/>
          <w:color w:val="000000" w:themeColor="text1"/>
          <w:sz w:val="28"/>
          <w:szCs w:val="28"/>
        </w:rPr>
        <w:t xml:space="preserve"> 2026 годы</w:t>
      </w:r>
      <w:r w:rsidR="0062417B" w:rsidRPr="00367CD2">
        <w:rPr>
          <w:rFonts w:ascii="Times New Roman" w:hAnsi="Times New Roman" w:cs="Times New Roman"/>
          <w:color w:val="000000" w:themeColor="text1"/>
          <w:sz w:val="28"/>
          <w:szCs w:val="28"/>
        </w:rPr>
        <w:t>;</w:t>
      </w:r>
    </w:p>
    <w:p w:rsidR="00582C35" w:rsidRPr="00367CD2" w:rsidRDefault="0062417B" w:rsidP="00582C35">
      <w:pPr>
        <w:pStyle w:val="ConsPlusNormal"/>
        <w:widowControl/>
        <w:tabs>
          <w:tab w:val="left" w:pos="1134"/>
        </w:tabs>
        <w:spacing w:line="276" w:lineRule="auto"/>
        <w:ind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 xml:space="preserve">23) субсидии сельскохозяйственным товаропроизводителям, реализующим инвестиционные проекты на территории Тверской области, на возмещение части затрат, в связи с уплатой процентов по кредитам, </w:t>
      </w:r>
      <w:r w:rsidRPr="00367CD2">
        <w:rPr>
          <w:rFonts w:ascii="Times New Roman" w:hAnsi="Times New Roman" w:cs="Times New Roman"/>
          <w:color w:val="000000" w:themeColor="text1"/>
          <w:sz w:val="28"/>
          <w:szCs w:val="28"/>
        </w:rPr>
        <w:lastRenderedPageBreak/>
        <w:t>полученным в российских кредитных организациях на пополнение оборотных средств и (или) на финансирование текущей производственной деятельности в рамках государственной программы Тверской области «Эффективное развитие экономики, инвестиционной и предпринимательской среды Тверской области» на 2020 – 2025 годы</w:t>
      </w:r>
      <w:r w:rsidR="00A64197" w:rsidRPr="00367CD2">
        <w:rPr>
          <w:rFonts w:ascii="Times New Roman" w:hAnsi="Times New Roman" w:cs="Times New Roman"/>
          <w:color w:val="000000" w:themeColor="text1"/>
          <w:sz w:val="28"/>
          <w:szCs w:val="28"/>
        </w:rPr>
        <w:t>.</w:t>
      </w:r>
      <w:r w:rsidRPr="00367CD2">
        <w:rPr>
          <w:rFonts w:ascii="Times New Roman" w:hAnsi="Times New Roman" w:cs="Times New Roman"/>
          <w:color w:val="000000" w:themeColor="text1"/>
          <w:sz w:val="28"/>
          <w:szCs w:val="28"/>
        </w:rPr>
        <w:t>»</w:t>
      </w:r>
      <w:r w:rsidR="00582C35" w:rsidRPr="00367CD2">
        <w:rPr>
          <w:rFonts w:ascii="Times New Roman" w:hAnsi="Times New Roman" w:cs="Times New Roman"/>
          <w:color w:val="000000" w:themeColor="text1"/>
          <w:sz w:val="28"/>
          <w:szCs w:val="28"/>
        </w:rPr>
        <w:t>;</w:t>
      </w:r>
    </w:p>
    <w:p w:rsidR="00C1777F" w:rsidRPr="00367CD2" w:rsidRDefault="00C1777F" w:rsidP="00582C35">
      <w:pPr>
        <w:pStyle w:val="ConsPlusNormal"/>
        <w:widowControl/>
        <w:tabs>
          <w:tab w:val="left" w:pos="1134"/>
        </w:tabs>
        <w:spacing w:line="276" w:lineRule="auto"/>
        <w:ind w:firstLine="709"/>
        <w:jc w:val="both"/>
        <w:rPr>
          <w:rFonts w:ascii="Times New Roman" w:hAnsi="Times New Roman" w:cs="Times New Roman"/>
          <w:color w:val="000000" w:themeColor="text1"/>
          <w:sz w:val="28"/>
          <w:szCs w:val="28"/>
        </w:rPr>
      </w:pPr>
    </w:p>
    <w:p w:rsidR="00C1777F" w:rsidRPr="00367CD2" w:rsidRDefault="00C1777F" w:rsidP="00C1777F">
      <w:pPr>
        <w:pStyle w:val="ConsPlusNormal"/>
        <w:widowControl/>
        <w:numPr>
          <w:ilvl w:val="0"/>
          <w:numId w:val="14"/>
        </w:numPr>
        <w:tabs>
          <w:tab w:val="left" w:pos="1276"/>
        </w:tabs>
        <w:spacing w:line="276" w:lineRule="auto"/>
        <w:ind w:left="0"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в абзаце втором части 1 статьи 34 слова «в сумме 600 000 тыс. руб.» заменить словами «в сумме 33 000 тыс. руб.»;</w:t>
      </w:r>
    </w:p>
    <w:p w:rsidR="0074364E" w:rsidRPr="00367CD2" w:rsidRDefault="0074364E" w:rsidP="00541B26">
      <w:pPr>
        <w:pStyle w:val="af5"/>
        <w:spacing w:line="276" w:lineRule="auto"/>
        <w:ind w:left="709"/>
        <w:jc w:val="both"/>
        <w:rPr>
          <w:color w:val="000000" w:themeColor="text1"/>
          <w:sz w:val="28"/>
          <w:szCs w:val="28"/>
        </w:rPr>
      </w:pPr>
    </w:p>
    <w:p w:rsidR="00295F39" w:rsidRPr="00367CD2" w:rsidRDefault="00295F39" w:rsidP="00541B26">
      <w:pPr>
        <w:pStyle w:val="ConsPlusNormal"/>
        <w:widowControl/>
        <w:numPr>
          <w:ilvl w:val="0"/>
          <w:numId w:val="14"/>
        </w:numPr>
        <w:tabs>
          <w:tab w:val="left" w:pos="1276"/>
        </w:tabs>
        <w:spacing w:line="276" w:lineRule="auto"/>
        <w:ind w:left="0"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приложение 1 «Источники финансирования дефицита областного бюджета Тверской области на 20</w:t>
      </w:r>
      <w:r w:rsidR="00E06C51" w:rsidRPr="00367CD2">
        <w:rPr>
          <w:rFonts w:ascii="Times New Roman" w:hAnsi="Times New Roman" w:cs="Times New Roman"/>
          <w:color w:val="000000" w:themeColor="text1"/>
          <w:sz w:val="28"/>
          <w:szCs w:val="28"/>
        </w:rPr>
        <w:t>2</w:t>
      </w:r>
      <w:r w:rsidR="008B5621" w:rsidRPr="00367CD2">
        <w:rPr>
          <w:rFonts w:ascii="Times New Roman" w:hAnsi="Times New Roman" w:cs="Times New Roman"/>
          <w:color w:val="000000" w:themeColor="text1"/>
          <w:sz w:val="28"/>
          <w:szCs w:val="28"/>
        </w:rPr>
        <w:t>1</w:t>
      </w:r>
      <w:r w:rsidRPr="00367CD2">
        <w:rPr>
          <w:rFonts w:ascii="Times New Roman" w:hAnsi="Times New Roman" w:cs="Times New Roman"/>
          <w:color w:val="000000" w:themeColor="text1"/>
          <w:sz w:val="28"/>
          <w:szCs w:val="28"/>
        </w:rPr>
        <w:t xml:space="preserve"> год и на плановый период 20</w:t>
      </w:r>
      <w:r w:rsidR="00136412" w:rsidRPr="00367CD2">
        <w:rPr>
          <w:rFonts w:ascii="Times New Roman" w:hAnsi="Times New Roman" w:cs="Times New Roman"/>
          <w:color w:val="000000" w:themeColor="text1"/>
          <w:sz w:val="28"/>
          <w:szCs w:val="28"/>
        </w:rPr>
        <w:t>2</w:t>
      </w:r>
      <w:r w:rsidR="008B5621" w:rsidRPr="00367CD2">
        <w:rPr>
          <w:rFonts w:ascii="Times New Roman" w:hAnsi="Times New Roman" w:cs="Times New Roman"/>
          <w:color w:val="000000" w:themeColor="text1"/>
          <w:sz w:val="28"/>
          <w:szCs w:val="28"/>
        </w:rPr>
        <w:t>2</w:t>
      </w:r>
      <w:r w:rsidRPr="00367CD2">
        <w:rPr>
          <w:rFonts w:ascii="Times New Roman" w:hAnsi="Times New Roman" w:cs="Times New Roman"/>
          <w:color w:val="000000" w:themeColor="text1"/>
          <w:sz w:val="28"/>
          <w:szCs w:val="28"/>
        </w:rPr>
        <w:t xml:space="preserve"> и 202</w:t>
      </w:r>
      <w:r w:rsidR="008B5621" w:rsidRPr="00367CD2">
        <w:rPr>
          <w:rFonts w:ascii="Times New Roman" w:hAnsi="Times New Roman" w:cs="Times New Roman"/>
          <w:color w:val="000000" w:themeColor="text1"/>
          <w:sz w:val="28"/>
          <w:szCs w:val="28"/>
        </w:rPr>
        <w:t>3</w:t>
      </w:r>
      <w:r w:rsidRPr="00367CD2">
        <w:rPr>
          <w:rFonts w:ascii="Times New Roman" w:hAnsi="Times New Roman" w:cs="Times New Roman"/>
          <w:color w:val="000000" w:themeColor="text1"/>
          <w:sz w:val="28"/>
          <w:szCs w:val="28"/>
        </w:rPr>
        <w:t xml:space="preserve"> годов» изложить в новой редакции согласно приложению 1 к настоящему закону;</w:t>
      </w:r>
    </w:p>
    <w:p w:rsidR="00BA71CF" w:rsidRPr="00367CD2" w:rsidRDefault="00BA71CF" w:rsidP="00541B26">
      <w:pPr>
        <w:tabs>
          <w:tab w:val="left" w:pos="993"/>
        </w:tabs>
        <w:spacing w:line="276" w:lineRule="auto"/>
        <w:ind w:firstLine="709"/>
        <w:jc w:val="both"/>
        <w:rPr>
          <w:color w:val="000000" w:themeColor="text1"/>
          <w:sz w:val="28"/>
          <w:szCs w:val="28"/>
        </w:rPr>
      </w:pPr>
    </w:p>
    <w:p w:rsidR="00C231B7" w:rsidRPr="00367CD2" w:rsidRDefault="00C231B7" w:rsidP="00C231B7">
      <w:pPr>
        <w:pStyle w:val="ConsPlusNormal"/>
        <w:widowControl/>
        <w:numPr>
          <w:ilvl w:val="0"/>
          <w:numId w:val="14"/>
        </w:numPr>
        <w:tabs>
          <w:tab w:val="left" w:pos="1276"/>
        </w:tabs>
        <w:spacing w:line="276" w:lineRule="auto"/>
        <w:ind w:left="0"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приложение</w:t>
      </w:r>
      <w:r w:rsidR="00582C35" w:rsidRPr="00367CD2">
        <w:rPr>
          <w:rFonts w:ascii="Times New Roman" w:hAnsi="Times New Roman" w:cs="Times New Roman"/>
          <w:color w:val="000000" w:themeColor="text1"/>
          <w:sz w:val="28"/>
          <w:szCs w:val="28"/>
        </w:rPr>
        <w:t> </w:t>
      </w:r>
      <w:r w:rsidRPr="00367CD2">
        <w:rPr>
          <w:rFonts w:ascii="Times New Roman" w:hAnsi="Times New Roman" w:cs="Times New Roman"/>
          <w:color w:val="000000" w:themeColor="text1"/>
          <w:sz w:val="28"/>
          <w:szCs w:val="28"/>
        </w:rPr>
        <w:t>4 «Перечень главных администраторов доходов областного бюджета на 2021 год и на плановый период 2022 и 2023 годов» изложить в новой редакции согласно приложению 2 к настоящему закону;</w:t>
      </w:r>
    </w:p>
    <w:p w:rsidR="00C231B7" w:rsidRPr="00367CD2" w:rsidRDefault="00C231B7" w:rsidP="00C231B7">
      <w:pPr>
        <w:pStyle w:val="ConsPlusNormal"/>
        <w:widowControl/>
        <w:tabs>
          <w:tab w:val="left" w:pos="1276"/>
        </w:tabs>
        <w:spacing w:line="276" w:lineRule="auto"/>
        <w:ind w:left="709" w:firstLine="0"/>
        <w:jc w:val="both"/>
        <w:rPr>
          <w:rFonts w:ascii="Times New Roman" w:hAnsi="Times New Roman" w:cs="Times New Roman"/>
          <w:color w:val="000000" w:themeColor="text1"/>
          <w:sz w:val="28"/>
          <w:szCs w:val="28"/>
        </w:rPr>
      </w:pPr>
    </w:p>
    <w:p w:rsidR="00857B78" w:rsidRPr="00367CD2" w:rsidRDefault="00857B78" w:rsidP="00857B78">
      <w:pPr>
        <w:numPr>
          <w:ilvl w:val="0"/>
          <w:numId w:val="14"/>
        </w:numPr>
        <w:tabs>
          <w:tab w:val="left" w:pos="1276"/>
        </w:tabs>
        <w:autoSpaceDE w:val="0"/>
        <w:spacing w:line="276" w:lineRule="auto"/>
        <w:ind w:left="0" w:firstLine="709"/>
        <w:jc w:val="both"/>
        <w:rPr>
          <w:color w:val="000000" w:themeColor="text1"/>
          <w:sz w:val="28"/>
          <w:szCs w:val="28"/>
        </w:rPr>
      </w:pPr>
      <w:r w:rsidRPr="00367CD2">
        <w:rPr>
          <w:color w:val="000000" w:themeColor="text1"/>
          <w:sz w:val="28"/>
          <w:szCs w:val="28"/>
        </w:rPr>
        <w:t>приложение 10 «Прогнозируемые доходы областного бюджета по группам, подгруппам, статьям, подстатьям и элементам доходов классификации доходов бюджетов Российской Федерации на 2021 год и на плановый период 2022 и 2023 годов» изложить в новой редакции согласно приложению 3 к настоящему закону;</w:t>
      </w:r>
    </w:p>
    <w:p w:rsidR="00C231B7" w:rsidRPr="00367CD2" w:rsidRDefault="00C231B7" w:rsidP="00C231B7">
      <w:pPr>
        <w:pStyle w:val="af5"/>
        <w:rPr>
          <w:color w:val="000000" w:themeColor="text1"/>
          <w:sz w:val="28"/>
          <w:szCs w:val="28"/>
        </w:rPr>
      </w:pPr>
    </w:p>
    <w:p w:rsidR="00295F39" w:rsidRPr="00367CD2" w:rsidRDefault="00295F39" w:rsidP="00541B26">
      <w:pPr>
        <w:pStyle w:val="ConsPlusNormal"/>
        <w:widowControl/>
        <w:numPr>
          <w:ilvl w:val="0"/>
          <w:numId w:val="14"/>
        </w:numPr>
        <w:tabs>
          <w:tab w:val="left" w:pos="1276"/>
        </w:tabs>
        <w:spacing w:line="276" w:lineRule="auto"/>
        <w:ind w:left="0"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приложение 1</w:t>
      </w:r>
      <w:r w:rsidR="00256CBC" w:rsidRPr="00367CD2">
        <w:rPr>
          <w:rFonts w:ascii="Times New Roman" w:hAnsi="Times New Roman" w:cs="Times New Roman"/>
          <w:color w:val="000000" w:themeColor="text1"/>
          <w:sz w:val="28"/>
          <w:szCs w:val="28"/>
        </w:rPr>
        <w:t>1</w:t>
      </w:r>
      <w:r w:rsidRPr="00367CD2">
        <w:rPr>
          <w:rFonts w:ascii="Times New Roman" w:hAnsi="Times New Roman" w:cs="Times New Roman"/>
          <w:color w:val="000000" w:themeColor="text1"/>
          <w:sz w:val="28"/>
          <w:szCs w:val="28"/>
        </w:rPr>
        <w:t xml:space="preserve"> «Распределение бюджетных ассигнований областного бюджета по разделам и подразделам классификации расходов бюджетов на 20</w:t>
      </w:r>
      <w:r w:rsidR="005C16BB" w:rsidRPr="00367CD2">
        <w:rPr>
          <w:rFonts w:ascii="Times New Roman" w:hAnsi="Times New Roman" w:cs="Times New Roman"/>
          <w:color w:val="000000" w:themeColor="text1"/>
          <w:sz w:val="28"/>
          <w:szCs w:val="28"/>
        </w:rPr>
        <w:t>2</w:t>
      </w:r>
      <w:r w:rsidR="00256CBC" w:rsidRPr="00367CD2">
        <w:rPr>
          <w:rFonts w:ascii="Times New Roman" w:hAnsi="Times New Roman" w:cs="Times New Roman"/>
          <w:color w:val="000000" w:themeColor="text1"/>
          <w:sz w:val="28"/>
          <w:szCs w:val="28"/>
        </w:rPr>
        <w:t>1</w:t>
      </w:r>
      <w:r w:rsidRPr="00367CD2">
        <w:rPr>
          <w:rFonts w:ascii="Times New Roman" w:hAnsi="Times New Roman" w:cs="Times New Roman"/>
          <w:color w:val="000000" w:themeColor="text1"/>
          <w:sz w:val="28"/>
          <w:szCs w:val="28"/>
        </w:rPr>
        <w:t> год и на плановый период 20</w:t>
      </w:r>
      <w:r w:rsidR="005C16BB" w:rsidRPr="00367CD2">
        <w:rPr>
          <w:rFonts w:ascii="Times New Roman" w:hAnsi="Times New Roman" w:cs="Times New Roman"/>
          <w:color w:val="000000" w:themeColor="text1"/>
          <w:sz w:val="28"/>
          <w:szCs w:val="28"/>
        </w:rPr>
        <w:t>2</w:t>
      </w:r>
      <w:r w:rsidR="00256CBC" w:rsidRPr="00367CD2">
        <w:rPr>
          <w:rFonts w:ascii="Times New Roman" w:hAnsi="Times New Roman" w:cs="Times New Roman"/>
          <w:color w:val="000000" w:themeColor="text1"/>
          <w:sz w:val="28"/>
          <w:szCs w:val="28"/>
        </w:rPr>
        <w:t>2</w:t>
      </w:r>
      <w:r w:rsidR="00BA71CF" w:rsidRPr="00367CD2">
        <w:rPr>
          <w:rFonts w:ascii="Times New Roman" w:hAnsi="Times New Roman" w:cs="Times New Roman"/>
          <w:color w:val="000000" w:themeColor="text1"/>
          <w:sz w:val="28"/>
          <w:szCs w:val="28"/>
        </w:rPr>
        <w:t xml:space="preserve"> </w:t>
      </w:r>
      <w:r w:rsidRPr="00367CD2">
        <w:rPr>
          <w:rFonts w:ascii="Times New Roman" w:hAnsi="Times New Roman" w:cs="Times New Roman"/>
          <w:color w:val="000000" w:themeColor="text1"/>
          <w:sz w:val="28"/>
          <w:szCs w:val="28"/>
        </w:rPr>
        <w:t>и 20</w:t>
      </w:r>
      <w:r w:rsidR="005C16BB" w:rsidRPr="00367CD2">
        <w:rPr>
          <w:rFonts w:ascii="Times New Roman" w:hAnsi="Times New Roman" w:cs="Times New Roman"/>
          <w:color w:val="000000" w:themeColor="text1"/>
          <w:sz w:val="28"/>
          <w:szCs w:val="28"/>
        </w:rPr>
        <w:t>2</w:t>
      </w:r>
      <w:r w:rsidR="00256CBC" w:rsidRPr="00367CD2">
        <w:rPr>
          <w:rFonts w:ascii="Times New Roman" w:hAnsi="Times New Roman" w:cs="Times New Roman"/>
          <w:color w:val="000000" w:themeColor="text1"/>
          <w:sz w:val="28"/>
          <w:szCs w:val="28"/>
        </w:rPr>
        <w:t>3</w:t>
      </w:r>
      <w:r w:rsidR="005C16BB" w:rsidRPr="00367CD2">
        <w:rPr>
          <w:rFonts w:ascii="Times New Roman" w:hAnsi="Times New Roman" w:cs="Times New Roman"/>
          <w:color w:val="000000" w:themeColor="text1"/>
          <w:sz w:val="28"/>
          <w:szCs w:val="28"/>
        </w:rPr>
        <w:t xml:space="preserve"> </w:t>
      </w:r>
      <w:r w:rsidRPr="00367CD2">
        <w:rPr>
          <w:rFonts w:ascii="Times New Roman" w:hAnsi="Times New Roman" w:cs="Times New Roman"/>
          <w:color w:val="000000" w:themeColor="text1"/>
          <w:sz w:val="28"/>
          <w:szCs w:val="28"/>
        </w:rPr>
        <w:t>годов» изложить в новой редакции согласно приложению </w:t>
      </w:r>
      <w:r w:rsidR="00857B78" w:rsidRPr="00367CD2">
        <w:rPr>
          <w:rFonts w:ascii="Times New Roman" w:hAnsi="Times New Roman" w:cs="Times New Roman"/>
          <w:color w:val="000000" w:themeColor="text1"/>
          <w:sz w:val="28"/>
          <w:szCs w:val="28"/>
        </w:rPr>
        <w:t>4</w:t>
      </w:r>
      <w:r w:rsidRPr="00367CD2">
        <w:rPr>
          <w:rFonts w:ascii="Times New Roman" w:hAnsi="Times New Roman" w:cs="Times New Roman"/>
          <w:color w:val="000000" w:themeColor="text1"/>
          <w:sz w:val="28"/>
          <w:szCs w:val="28"/>
        </w:rPr>
        <w:t xml:space="preserve"> к настоящему закону;</w:t>
      </w:r>
    </w:p>
    <w:p w:rsidR="00295F39" w:rsidRPr="00367CD2" w:rsidRDefault="00295F39" w:rsidP="00541B26">
      <w:pPr>
        <w:tabs>
          <w:tab w:val="left" w:pos="993"/>
        </w:tabs>
        <w:spacing w:line="276" w:lineRule="auto"/>
        <w:ind w:firstLine="709"/>
        <w:jc w:val="both"/>
        <w:rPr>
          <w:color w:val="000000" w:themeColor="text1"/>
          <w:sz w:val="28"/>
          <w:szCs w:val="28"/>
        </w:rPr>
      </w:pPr>
    </w:p>
    <w:p w:rsidR="00295F39" w:rsidRPr="00367CD2" w:rsidRDefault="00295F39" w:rsidP="00541B26">
      <w:pPr>
        <w:pStyle w:val="ConsPlusNormal"/>
        <w:widowControl/>
        <w:numPr>
          <w:ilvl w:val="0"/>
          <w:numId w:val="14"/>
        </w:numPr>
        <w:tabs>
          <w:tab w:val="left" w:pos="1276"/>
        </w:tabs>
        <w:spacing w:line="276" w:lineRule="auto"/>
        <w:ind w:left="0"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приложение 1</w:t>
      </w:r>
      <w:r w:rsidR="00256CBC" w:rsidRPr="00367CD2">
        <w:rPr>
          <w:rFonts w:ascii="Times New Roman" w:hAnsi="Times New Roman" w:cs="Times New Roman"/>
          <w:color w:val="000000" w:themeColor="text1"/>
          <w:sz w:val="28"/>
          <w:szCs w:val="28"/>
        </w:rPr>
        <w:t>2</w:t>
      </w:r>
      <w:r w:rsidRPr="00367CD2">
        <w:rPr>
          <w:rFonts w:ascii="Times New Roman" w:hAnsi="Times New Roman" w:cs="Times New Roman"/>
          <w:color w:val="000000" w:themeColor="text1"/>
          <w:sz w:val="28"/>
          <w:szCs w:val="28"/>
        </w:rPr>
        <w:t xml:space="preserve"> «Ведомственная структура расходов областного бюджета на 20</w:t>
      </w:r>
      <w:r w:rsidR="005C16BB" w:rsidRPr="00367CD2">
        <w:rPr>
          <w:rFonts w:ascii="Times New Roman" w:hAnsi="Times New Roman" w:cs="Times New Roman"/>
          <w:color w:val="000000" w:themeColor="text1"/>
          <w:sz w:val="28"/>
          <w:szCs w:val="28"/>
        </w:rPr>
        <w:t>2</w:t>
      </w:r>
      <w:r w:rsidR="00256CBC" w:rsidRPr="00367CD2">
        <w:rPr>
          <w:rFonts w:ascii="Times New Roman" w:hAnsi="Times New Roman" w:cs="Times New Roman"/>
          <w:color w:val="000000" w:themeColor="text1"/>
          <w:sz w:val="28"/>
          <w:szCs w:val="28"/>
        </w:rPr>
        <w:t>1</w:t>
      </w:r>
      <w:r w:rsidRPr="00367CD2">
        <w:rPr>
          <w:rFonts w:ascii="Times New Roman" w:hAnsi="Times New Roman" w:cs="Times New Roman"/>
          <w:color w:val="000000" w:themeColor="text1"/>
          <w:sz w:val="28"/>
          <w:szCs w:val="28"/>
        </w:rPr>
        <w:t> год и на плановый период 20</w:t>
      </w:r>
      <w:r w:rsidR="00BA71CF" w:rsidRPr="00367CD2">
        <w:rPr>
          <w:rFonts w:ascii="Times New Roman" w:hAnsi="Times New Roman" w:cs="Times New Roman"/>
          <w:color w:val="000000" w:themeColor="text1"/>
          <w:sz w:val="28"/>
          <w:szCs w:val="28"/>
        </w:rPr>
        <w:t>2</w:t>
      </w:r>
      <w:r w:rsidR="00256CBC" w:rsidRPr="00367CD2">
        <w:rPr>
          <w:rFonts w:ascii="Times New Roman" w:hAnsi="Times New Roman" w:cs="Times New Roman"/>
          <w:color w:val="000000" w:themeColor="text1"/>
          <w:sz w:val="28"/>
          <w:szCs w:val="28"/>
        </w:rPr>
        <w:t>2</w:t>
      </w:r>
      <w:r w:rsidR="00BA71CF" w:rsidRPr="00367CD2">
        <w:rPr>
          <w:rFonts w:ascii="Times New Roman" w:hAnsi="Times New Roman" w:cs="Times New Roman"/>
          <w:color w:val="000000" w:themeColor="text1"/>
          <w:sz w:val="28"/>
          <w:szCs w:val="28"/>
        </w:rPr>
        <w:t xml:space="preserve"> </w:t>
      </w:r>
      <w:r w:rsidRPr="00367CD2">
        <w:rPr>
          <w:rFonts w:ascii="Times New Roman" w:hAnsi="Times New Roman" w:cs="Times New Roman"/>
          <w:color w:val="000000" w:themeColor="text1"/>
          <w:sz w:val="28"/>
          <w:szCs w:val="28"/>
        </w:rPr>
        <w:t>и 202</w:t>
      </w:r>
      <w:r w:rsidR="00256CBC" w:rsidRPr="00367CD2">
        <w:rPr>
          <w:rFonts w:ascii="Times New Roman" w:hAnsi="Times New Roman" w:cs="Times New Roman"/>
          <w:color w:val="000000" w:themeColor="text1"/>
          <w:sz w:val="28"/>
          <w:szCs w:val="28"/>
        </w:rPr>
        <w:t>3</w:t>
      </w:r>
      <w:r w:rsidRPr="00367CD2">
        <w:rPr>
          <w:rFonts w:ascii="Times New Roman" w:hAnsi="Times New Roman" w:cs="Times New Roman"/>
          <w:color w:val="000000" w:themeColor="text1"/>
          <w:sz w:val="28"/>
          <w:szCs w:val="28"/>
        </w:rPr>
        <w:t> годов» изложить в новой редакции согласно приложению </w:t>
      </w:r>
      <w:r w:rsidR="00857B78" w:rsidRPr="00367CD2">
        <w:rPr>
          <w:rFonts w:ascii="Times New Roman" w:hAnsi="Times New Roman" w:cs="Times New Roman"/>
          <w:color w:val="000000" w:themeColor="text1"/>
          <w:sz w:val="28"/>
          <w:szCs w:val="28"/>
        </w:rPr>
        <w:t>5</w:t>
      </w:r>
      <w:r w:rsidRPr="00367CD2">
        <w:rPr>
          <w:rFonts w:ascii="Times New Roman" w:hAnsi="Times New Roman" w:cs="Times New Roman"/>
          <w:color w:val="000000" w:themeColor="text1"/>
          <w:sz w:val="28"/>
          <w:szCs w:val="28"/>
        </w:rPr>
        <w:t xml:space="preserve"> к настоящему закону;</w:t>
      </w:r>
    </w:p>
    <w:p w:rsidR="00295F39" w:rsidRPr="00367CD2" w:rsidRDefault="00295F39" w:rsidP="00541B26">
      <w:pPr>
        <w:tabs>
          <w:tab w:val="left" w:pos="993"/>
        </w:tabs>
        <w:spacing w:line="276" w:lineRule="auto"/>
        <w:ind w:firstLine="709"/>
        <w:jc w:val="both"/>
        <w:rPr>
          <w:color w:val="000000" w:themeColor="text1"/>
          <w:sz w:val="28"/>
          <w:szCs w:val="28"/>
        </w:rPr>
      </w:pPr>
    </w:p>
    <w:p w:rsidR="00295F39" w:rsidRPr="00367CD2" w:rsidRDefault="00295F39" w:rsidP="00541B26">
      <w:pPr>
        <w:pStyle w:val="ConsPlusNormal"/>
        <w:widowControl/>
        <w:numPr>
          <w:ilvl w:val="0"/>
          <w:numId w:val="14"/>
        </w:numPr>
        <w:tabs>
          <w:tab w:val="left" w:pos="1276"/>
        </w:tabs>
        <w:spacing w:line="276" w:lineRule="auto"/>
        <w:ind w:left="0"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приложение 1</w:t>
      </w:r>
      <w:r w:rsidR="00256CBC" w:rsidRPr="00367CD2">
        <w:rPr>
          <w:rFonts w:ascii="Times New Roman" w:hAnsi="Times New Roman" w:cs="Times New Roman"/>
          <w:color w:val="000000" w:themeColor="text1"/>
          <w:sz w:val="28"/>
          <w:szCs w:val="28"/>
        </w:rPr>
        <w:t>3</w:t>
      </w:r>
      <w:r w:rsidRPr="00367CD2">
        <w:rPr>
          <w:rFonts w:ascii="Times New Roman" w:hAnsi="Times New Roman" w:cs="Times New Roman"/>
          <w:color w:val="000000" w:themeColor="text1"/>
          <w:sz w:val="28"/>
          <w:szCs w:val="28"/>
        </w:rPr>
        <w:t xml:space="preserve"> «Распределение бюджетных ассигнований областного бюджета по разделам и подразделам, целевым статьям и группам видов расходов классификации расходов бюджета на 20</w:t>
      </w:r>
      <w:r w:rsidR="005C16BB" w:rsidRPr="00367CD2">
        <w:rPr>
          <w:rFonts w:ascii="Times New Roman" w:hAnsi="Times New Roman" w:cs="Times New Roman"/>
          <w:color w:val="000000" w:themeColor="text1"/>
          <w:sz w:val="28"/>
          <w:szCs w:val="28"/>
        </w:rPr>
        <w:t>2</w:t>
      </w:r>
      <w:r w:rsidR="00256CBC" w:rsidRPr="00367CD2">
        <w:rPr>
          <w:rFonts w:ascii="Times New Roman" w:hAnsi="Times New Roman" w:cs="Times New Roman"/>
          <w:color w:val="000000" w:themeColor="text1"/>
          <w:sz w:val="28"/>
          <w:szCs w:val="28"/>
        </w:rPr>
        <w:t>1</w:t>
      </w:r>
      <w:r w:rsidRPr="00367CD2">
        <w:rPr>
          <w:rFonts w:ascii="Times New Roman" w:hAnsi="Times New Roman" w:cs="Times New Roman"/>
          <w:color w:val="000000" w:themeColor="text1"/>
          <w:sz w:val="28"/>
          <w:szCs w:val="28"/>
        </w:rPr>
        <w:t> год и на плановый период 20</w:t>
      </w:r>
      <w:r w:rsidR="00BA71CF" w:rsidRPr="00367CD2">
        <w:rPr>
          <w:rFonts w:ascii="Times New Roman" w:hAnsi="Times New Roman" w:cs="Times New Roman"/>
          <w:color w:val="000000" w:themeColor="text1"/>
          <w:sz w:val="28"/>
          <w:szCs w:val="28"/>
        </w:rPr>
        <w:t>2</w:t>
      </w:r>
      <w:r w:rsidR="00256CBC" w:rsidRPr="00367CD2">
        <w:rPr>
          <w:rFonts w:ascii="Times New Roman" w:hAnsi="Times New Roman" w:cs="Times New Roman"/>
          <w:color w:val="000000" w:themeColor="text1"/>
          <w:sz w:val="28"/>
          <w:szCs w:val="28"/>
        </w:rPr>
        <w:t>2</w:t>
      </w:r>
      <w:r w:rsidRPr="00367CD2">
        <w:rPr>
          <w:rFonts w:ascii="Times New Roman" w:hAnsi="Times New Roman" w:cs="Times New Roman"/>
          <w:color w:val="000000" w:themeColor="text1"/>
          <w:sz w:val="28"/>
          <w:szCs w:val="28"/>
        </w:rPr>
        <w:t xml:space="preserve"> и 202</w:t>
      </w:r>
      <w:r w:rsidR="00256CBC" w:rsidRPr="00367CD2">
        <w:rPr>
          <w:rFonts w:ascii="Times New Roman" w:hAnsi="Times New Roman" w:cs="Times New Roman"/>
          <w:color w:val="000000" w:themeColor="text1"/>
          <w:sz w:val="28"/>
          <w:szCs w:val="28"/>
        </w:rPr>
        <w:t>3</w:t>
      </w:r>
      <w:r w:rsidR="005C16BB" w:rsidRPr="00367CD2">
        <w:rPr>
          <w:rFonts w:ascii="Times New Roman" w:hAnsi="Times New Roman" w:cs="Times New Roman"/>
          <w:color w:val="000000" w:themeColor="text1"/>
          <w:sz w:val="28"/>
          <w:szCs w:val="28"/>
        </w:rPr>
        <w:t xml:space="preserve"> </w:t>
      </w:r>
      <w:r w:rsidRPr="00367CD2">
        <w:rPr>
          <w:rFonts w:ascii="Times New Roman" w:hAnsi="Times New Roman" w:cs="Times New Roman"/>
          <w:color w:val="000000" w:themeColor="text1"/>
          <w:sz w:val="28"/>
          <w:szCs w:val="28"/>
        </w:rPr>
        <w:t>годов» изложить в новой редакции согласно приложению </w:t>
      </w:r>
      <w:r w:rsidR="00857B78" w:rsidRPr="00367CD2">
        <w:rPr>
          <w:rFonts w:ascii="Times New Roman" w:hAnsi="Times New Roman" w:cs="Times New Roman"/>
          <w:color w:val="000000" w:themeColor="text1"/>
          <w:sz w:val="28"/>
          <w:szCs w:val="28"/>
        </w:rPr>
        <w:t>6</w:t>
      </w:r>
      <w:r w:rsidRPr="00367CD2">
        <w:rPr>
          <w:rFonts w:ascii="Times New Roman" w:hAnsi="Times New Roman" w:cs="Times New Roman"/>
          <w:color w:val="000000" w:themeColor="text1"/>
          <w:sz w:val="28"/>
          <w:szCs w:val="28"/>
        </w:rPr>
        <w:t xml:space="preserve"> к настоящему закону;</w:t>
      </w:r>
    </w:p>
    <w:p w:rsidR="00295F39" w:rsidRPr="00367CD2" w:rsidRDefault="00295F39" w:rsidP="00541B26">
      <w:pPr>
        <w:tabs>
          <w:tab w:val="left" w:pos="993"/>
        </w:tabs>
        <w:spacing w:line="276" w:lineRule="auto"/>
        <w:ind w:firstLine="709"/>
        <w:jc w:val="both"/>
        <w:rPr>
          <w:color w:val="000000" w:themeColor="text1"/>
          <w:sz w:val="28"/>
          <w:szCs w:val="28"/>
        </w:rPr>
      </w:pPr>
    </w:p>
    <w:p w:rsidR="00295F39" w:rsidRPr="00367CD2" w:rsidRDefault="00256CBC" w:rsidP="00541B26">
      <w:pPr>
        <w:pStyle w:val="1"/>
        <w:numPr>
          <w:ilvl w:val="0"/>
          <w:numId w:val="14"/>
        </w:numPr>
        <w:shd w:val="clear" w:color="auto" w:fill="auto"/>
        <w:tabs>
          <w:tab w:val="clear" w:pos="1134"/>
          <w:tab w:val="left" w:pos="1276"/>
        </w:tabs>
        <w:spacing w:line="276" w:lineRule="auto"/>
        <w:ind w:left="0" w:firstLine="709"/>
        <w:rPr>
          <w:color w:val="000000" w:themeColor="text1"/>
        </w:rPr>
      </w:pPr>
      <w:r w:rsidRPr="00367CD2">
        <w:rPr>
          <w:color w:val="000000" w:themeColor="text1"/>
        </w:rPr>
        <w:lastRenderedPageBreak/>
        <w:t>приложение 14</w:t>
      </w:r>
      <w:r w:rsidR="00295F39" w:rsidRPr="00367CD2">
        <w:rPr>
          <w:color w:val="000000" w:themeColor="text1"/>
        </w:rPr>
        <w:t xml:space="preserve"> «</w:t>
      </w:r>
      <w:r w:rsidR="00DB0D37" w:rsidRPr="00367CD2">
        <w:rPr>
          <w:color w:val="000000" w:themeColor="text1"/>
        </w:rPr>
        <w:t>Распределение бюджетных ассигнований на</w:t>
      </w:r>
      <w:r w:rsidR="00022E14" w:rsidRPr="00367CD2">
        <w:rPr>
          <w:color w:val="000000" w:themeColor="text1"/>
        </w:rPr>
        <w:t> </w:t>
      </w:r>
      <w:r w:rsidR="00DB0D37" w:rsidRPr="00367CD2">
        <w:rPr>
          <w:color w:val="000000" w:themeColor="text1"/>
        </w:rPr>
        <w:t>финансовое обеспечение реализации государственных программ Тверской области и непрограммных направлений деятельности по главным распорядителям средств областного бюджета на 20</w:t>
      </w:r>
      <w:r w:rsidR="00AA1E40" w:rsidRPr="00367CD2">
        <w:rPr>
          <w:color w:val="000000" w:themeColor="text1"/>
        </w:rPr>
        <w:t>2</w:t>
      </w:r>
      <w:r w:rsidRPr="00367CD2">
        <w:rPr>
          <w:color w:val="000000" w:themeColor="text1"/>
        </w:rPr>
        <w:t>1</w:t>
      </w:r>
      <w:r w:rsidR="00DB0D37" w:rsidRPr="00367CD2">
        <w:rPr>
          <w:color w:val="000000" w:themeColor="text1"/>
        </w:rPr>
        <w:t xml:space="preserve"> год и на плановый период 202</w:t>
      </w:r>
      <w:r w:rsidRPr="00367CD2">
        <w:rPr>
          <w:color w:val="000000" w:themeColor="text1"/>
        </w:rPr>
        <w:t>2</w:t>
      </w:r>
      <w:r w:rsidR="00DB0D37" w:rsidRPr="00367CD2">
        <w:rPr>
          <w:color w:val="000000" w:themeColor="text1"/>
        </w:rPr>
        <w:t xml:space="preserve"> и 202</w:t>
      </w:r>
      <w:r w:rsidRPr="00367CD2">
        <w:rPr>
          <w:color w:val="000000" w:themeColor="text1"/>
        </w:rPr>
        <w:t>3</w:t>
      </w:r>
      <w:r w:rsidR="00DB0D37" w:rsidRPr="00367CD2">
        <w:rPr>
          <w:color w:val="000000" w:themeColor="text1"/>
        </w:rPr>
        <w:t xml:space="preserve"> годов</w:t>
      </w:r>
      <w:r w:rsidR="00295F39" w:rsidRPr="00367CD2">
        <w:rPr>
          <w:color w:val="000000" w:themeColor="text1"/>
        </w:rPr>
        <w:t>» изложить в новой редакции согласно приложению </w:t>
      </w:r>
      <w:r w:rsidR="00857B78" w:rsidRPr="00367CD2">
        <w:rPr>
          <w:color w:val="000000" w:themeColor="text1"/>
        </w:rPr>
        <w:t>7</w:t>
      </w:r>
      <w:r w:rsidR="003A1F3F" w:rsidRPr="00367CD2">
        <w:rPr>
          <w:color w:val="000000" w:themeColor="text1"/>
        </w:rPr>
        <w:t xml:space="preserve"> к </w:t>
      </w:r>
      <w:r w:rsidR="00295F39" w:rsidRPr="00367CD2">
        <w:rPr>
          <w:color w:val="000000" w:themeColor="text1"/>
        </w:rPr>
        <w:t>настоящему закону;</w:t>
      </w:r>
    </w:p>
    <w:p w:rsidR="00295F39" w:rsidRPr="00367CD2" w:rsidRDefault="00295F39" w:rsidP="00541B26">
      <w:pPr>
        <w:pStyle w:val="af5"/>
        <w:spacing w:line="276" w:lineRule="auto"/>
        <w:jc w:val="both"/>
        <w:rPr>
          <w:color w:val="000000" w:themeColor="text1"/>
          <w:sz w:val="28"/>
          <w:szCs w:val="28"/>
        </w:rPr>
      </w:pPr>
    </w:p>
    <w:p w:rsidR="00295F39" w:rsidRPr="00367CD2" w:rsidRDefault="00256CBC" w:rsidP="00541B26">
      <w:pPr>
        <w:pStyle w:val="ConsPlusNormal"/>
        <w:widowControl/>
        <w:numPr>
          <w:ilvl w:val="0"/>
          <w:numId w:val="14"/>
        </w:numPr>
        <w:tabs>
          <w:tab w:val="left" w:pos="1276"/>
        </w:tabs>
        <w:spacing w:line="276" w:lineRule="auto"/>
        <w:ind w:left="0"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приложение 15</w:t>
      </w:r>
      <w:r w:rsidR="00295F39" w:rsidRPr="00367CD2">
        <w:rPr>
          <w:rFonts w:ascii="Times New Roman" w:hAnsi="Times New Roman" w:cs="Times New Roman"/>
          <w:color w:val="000000" w:themeColor="text1"/>
          <w:sz w:val="28"/>
          <w:szCs w:val="28"/>
        </w:rPr>
        <w:t xml:space="preserve"> «Распределение бюджетных ассигнований по</w:t>
      </w:r>
      <w:r w:rsidR="00022E14" w:rsidRPr="00367CD2">
        <w:rPr>
          <w:rFonts w:ascii="Times New Roman" w:hAnsi="Times New Roman" w:cs="Times New Roman"/>
          <w:color w:val="000000" w:themeColor="text1"/>
          <w:sz w:val="28"/>
          <w:szCs w:val="28"/>
        </w:rPr>
        <w:t> </w:t>
      </w:r>
      <w:r w:rsidR="00295F39" w:rsidRPr="00367CD2">
        <w:rPr>
          <w:rFonts w:ascii="Times New Roman" w:hAnsi="Times New Roman" w:cs="Times New Roman"/>
          <w:color w:val="000000" w:themeColor="text1"/>
          <w:sz w:val="28"/>
          <w:szCs w:val="28"/>
        </w:rPr>
        <w:t>целевым статьям (государственным программам Тверской области и непрограммным направлениям деятельности), группам видов расходов, главным распорядителям средств областного бюджета, разделам, подразделам классификации расходов бюджетов на 20</w:t>
      </w:r>
      <w:r w:rsidR="00AA1E40" w:rsidRPr="00367CD2">
        <w:rPr>
          <w:rFonts w:ascii="Times New Roman" w:hAnsi="Times New Roman" w:cs="Times New Roman"/>
          <w:color w:val="000000" w:themeColor="text1"/>
          <w:sz w:val="28"/>
          <w:szCs w:val="28"/>
        </w:rPr>
        <w:t>2</w:t>
      </w:r>
      <w:r w:rsidRPr="00367CD2">
        <w:rPr>
          <w:rFonts w:ascii="Times New Roman" w:hAnsi="Times New Roman" w:cs="Times New Roman"/>
          <w:color w:val="000000" w:themeColor="text1"/>
          <w:sz w:val="28"/>
          <w:szCs w:val="28"/>
        </w:rPr>
        <w:t>1</w:t>
      </w:r>
      <w:r w:rsidR="00295F39" w:rsidRPr="00367CD2">
        <w:rPr>
          <w:rFonts w:ascii="Times New Roman" w:hAnsi="Times New Roman" w:cs="Times New Roman"/>
          <w:color w:val="000000" w:themeColor="text1"/>
          <w:sz w:val="28"/>
          <w:szCs w:val="28"/>
        </w:rPr>
        <w:t> год и на плановый период 20</w:t>
      </w:r>
      <w:r w:rsidR="00BA71CF" w:rsidRPr="00367CD2">
        <w:rPr>
          <w:rFonts w:ascii="Times New Roman" w:hAnsi="Times New Roman" w:cs="Times New Roman"/>
          <w:color w:val="000000" w:themeColor="text1"/>
          <w:sz w:val="28"/>
          <w:szCs w:val="28"/>
        </w:rPr>
        <w:t>2</w:t>
      </w:r>
      <w:r w:rsidRPr="00367CD2">
        <w:rPr>
          <w:rFonts w:ascii="Times New Roman" w:hAnsi="Times New Roman" w:cs="Times New Roman"/>
          <w:color w:val="000000" w:themeColor="text1"/>
          <w:sz w:val="28"/>
          <w:szCs w:val="28"/>
        </w:rPr>
        <w:t>2</w:t>
      </w:r>
      <w:r w:rsidR="00295F39" w:rsidRPr="00367CD2">
        <w:rPr>
          <w:rFonts w:ascii="Times New Roman" w:hAnsi="Times New Roman" w:cs="Times New Roman"/>
          <w:color w:val="000000" w:themeColor="text1"/>
          <w:sz w:val="28"/>
          <w:szCs w:val="28"/>
        </w:rPr>
        <w:t xml:space="preserve"> и 202</w:t>
      </w:r>
      <w:r w:rsidRPr="00367CD2">
        <w:rPr>
          <w:rFonts w:ascii="Times New Roman" w:hAnsi="Times New Roman" w:cs="Times New Roman"/>
          <w:color w:val="000000" w:themeColor="text1"/>
          <w:sz w:val="28"/>
          <w:szCs w:val="28"/>
        </w:rPr>
        <w:t>3</w:t>
      </w:r>
      <w:r w:rsidR="00295F39" w:rsidRPr="00367CD2">
        <w:rPr>
          <w:rFonts w:ascii="Times New Roman" w:hAnsi="Times New Roman" w:cs="Times New Roman"/>
          <w:color w:val="000000" w:themeColor="text1"/>
          <w:sz w:val="28"/>
          <w:szCs w:val="28"/>
        </w:rPr>
        <w:t> годов» изложить в новой редакции согласно приложению </w:t>
      </w:r>
      <w:r w:rsidR="00857B78" w:rsidRPr="00367CD2">
        <w:rPr>
          <w:rFonts w:ascii="Times New Roman" w:hAnsi="Times New Roman" w:cs="Times New Roman"/>
          <w:color w:val="000000" w:themeColor="text1"/>
          <w:sz w:val="28"/>
          <w:szCs w:val="28"/>
        </w:rPr>
        <w:t>8</w:t>
      </w:r>
      <w:r w:rsidR="00295F39" w:rsidRPr="00367CD2">
        <w:rPr>
          <w:rFonts w:ascii="Times New Roman" w:hAnsi="Times New Roman" w:cs="Times New Roman"/>
          <w:color w:val="000000" w:themeColor="text1"/>
          <w:sz w:val="28"/>
          <w:szCs w:val="28"/>
        </w:rPr>
        <w:t xml:space="preserve"> к настоящему закону;</w:t>
      </w:r>
    </w:p>
    <w:p w:rsidR="00857B78" w:rsidRPr="00367CD2" w:rsidRDefault="00857B78" w:rsidP="00857B78">
      <w:pPr>
        <w:pStyle w:val="af5"/>
        <w:rPr>
          <w:color w:val="000000" w:themeColor="text1"/>
          <w:sz w:val="28"/>
          <w:szCs w:val="28"/>
        </w:rPr>
      </w:pPr>
    </w:p>
    <w:p w:rsidR="00857B78" w:rsidRPr="00367CD2" w:rsidRDefault="00857B78" w:rsidP="00857B78">
      <w:pPr>
        <w:pStyle w:val="ConsPlusNormal"/>
        <w:widowControl/>
        <w:numPr>
          <w:ilvl w:val="0"/>
          <w:numId w:val="14"/>
        </w:numPr>
        <w:tabs>
          <w:tab w:val="left" w:pos="1276"/>
        </w:tabs>
        <w:spacing w:line="276" w:lineRule="auto"/>
        <w:ind w:left="0"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приложение 18 «Бюджетные ассигнования на предоставление межбюджетных трансфертов местным бюджетам из областного бюджета на 2021 год и на плановый период 2022 и 2023 годов» изложить в новой редакции согласно приложению 9 к настоящему закону;</w:t>
      </w:r>
    </w:p>
    <w:p w:rsidR="00857B78" w:rsidRPr="00367CD2" w:rsidRDefault="00857B78" w:rsidP="00857B78">
      <w:pPr>
        <w:pStyle w:val="af5"/>
        <w:rPr>
          <w:color w:val="000000" w:themeColor="text1"/>
          <w:sz w:val="28"/>
          <w:szCs w:val="28"/>
        </w:rPr>
      </w:pPr>
    </w:p>
    <w:p w:rsidR="00857B78" w:rsidRPr="00367CD2" w:rsidRDefault="00857B78" w:rsidP="00857B78">
      <w:pPr>
        <w:pStyle w:val="ConsPlusNormal"/>
        <w:widowControl/>
        <w:numPr>
          <w:ilvl w:val="0"/>
          <w:numId w:val="14"/>
        </w:numPr>
        <w:tabs>
          <w:tab w:val="left" w:pos="1276"/>
        </w:tabs>
        <w:spacing w:line="276" w:lineRule="auto"/>
        <w:ind w:left="0"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приложение 19 «Перечень субсидий местным бюджетам, предоставляемых из областного бюджета в целях софинансирования расходных обязательств, возникающих при выполнении полномочий органов местного самоуправления муниципальных образований по решению вопросов местного значения на 2021 год и на плановый период 2022 и 2023 годов» изложить в новой редакции согласно приложению 10 к настоящему закону;</w:t>
      </w:r>
    </w:p>
    <w:p w:rsidR="00857B78" w:rsidRPr="00367CD2" w:rsidRDefault="00857B78" w:rsidP="00857B78">
      <w:pPr>
        <w:pStyle w:val="af5"/>
        <w:rPr>
          <w:color w:val="000000" w:themeColor="text1"/>
          <w:sz w:val="28"/>
          <w:szCs w:val="28"/>
        </w:rPr>
      </w:pPr>
    </w:p>
    <w:p w:rsidR="00857B78" w:rsidRPr="00367CD2" w:rsidRDefault="00857B78" w:rsidP="003849FD">
      <w:pPr>
        <w:pStyle w:val="ConsPlusNormal"/>
        <w:widowControl/>
        <w:numPr>
          <w:ilvl w:val="0"/>
          <w:numId w:val="14"/>
        </w:numPr>
        <w:tabs>
          <w:tab w:val="left" w:pos="1276"/>
        </w:tabs>
        <w:spacing w:line="276" w:lineRule="auto"/>
        <w:ind w:left="0"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 xml:space="preserve">приложение 20 дополнить таблицей </w:t>
      </w:r>
      <w:r w:rsidR="003849FD" w:rsidRPr="00367CD2">
        <w:rPr>
          <w:rFonts w:ascii="Times New Roman" w:hAnsi="Times New Roman" w:cs="Times New Roman"/>
          <w:color w:val="000000" w:themeColor="text1"/>
          <w:sz w:val="28"/>
          <w:szCs w:val="28"/>
        </w:rPr>
        <w:t>22.1</w:t>
      </w:r>
      <w:r w:rsidRPr="00367CD2">
        <w:rPr>
          <w:rFonts w:ascii="Times New Roman" w:hAnsi="Times New Roman" w:cs="Times New Roman"/>
          <w:color w:val="000000" w:themeColor="text1"/>
          <w:sz w:val="28"/>
          <w:szCs w:val="28"/>
        </w:rPr>
        <w:t xml:space="preserve"> «</w:t>
      </w:r>
      <w:r w:rsidR="003849FD" w:rsidRPr="00367CD2">
        <w:rPr>
          <w:rFonts w:ascii="Times New Roman" w:hAnsi="Times New Roman" w:cs="Times New Roman"/>
          <w:color w:val="000000" w:themeColor="text1"/>
          <w:sz w:val="28"/>
          <w:szCs w:val="28"/>
        </w:rPr>
        <w:t>Субсидии местным бюджетам на разработку технико-экономического обоснования, разработку проектной документации на капитальный ремонт гидротехнических сооружений, выполнение изыскательских работ и прохождение экспертизы проектной документации и результатов инженерных изысканий по капитальному ремонту гидротехнических сооружений, находящихся в муниципальной собственности</w:t>
      </w:r>
      <w:r w:rsidR="001E2828" w:rsidRPr="00367CD2">
        <w:rPr>
          <w:rFonts w:ascii="Times New Roman" w:hAnsi="Times New Roman" w:cs="Times New Roman"/>
          <w:color w:val="000000" w:themeColor="text1"/>
          <w:sz w:val="28"/>
          <w:szCs w:val="28"/>
        </w:rPr>
        <w:t xml:space="preserve"> на 2021 год и </w:t>
      </w:r>
      <w:r w:rsidR="003442DF" w:rsidRPr="00367CD2">
        <w:rPr>
          <w:rFonts w:ascii="Times New Roman" w:hAnsi="Times New Roman" w:cs="Times New Roman"/>
          <w:color w:val="000000" w:themeColor="text1"/>
          <w:sz w:val="28"/>
          <w:szCs w:val="28"/>
        </w:rPr>
        <w:t>на плановый период 2022 и 2023 годов</w:t>
      </w:r>
      <w:r w:rsidRPr="00367CD2">
        <w:rPr>
          <w:rFonts w:ascii="Times New Roman" w:hAnsi="Times New Roman" w:cs="Times New Roman"/>
          <w:color w:val="000000" w:themeColor="text1"/>
          <w:sz w:val="28"/>
          <w:szCs w:val="28"/>
        </w:rPr>
        <w:t>» согласно приложению 11 к настоящему закону;</w:t>
      </w:r>
    </w:p>
    <w:p w:rsidR="0093100D" w:rsidRPr="00367CD2" w:rsidRDefault="0093100D" w:rsidP="0093100D">
      <w:pPr>
        <w:pStyle w:val="af5"/>
        <w:rPr>
          <w:color w:val="000000" w:themeColor="text1"/>
          <w:sz w:val="28"/>
          <w:szCs w:val="28"/>
        </w:rPr>
      </w:pPr>
    </w:p>
    <w:p w:rsidR="0093100D" w:rsidRPr="00367CD2" w:rsidRDefault="0093100D" w:rsidP="0093100D">
      <w:pPr>
        <w:pStyle w:val="ConsPlusNormal"/>
        <w:widowControl/>
        <w:numPr>
          <w:ilvl w:val="0"/>
          <w:numId w:val="14"/>
        </w:numPr>
        <w:tabs>
          <w:tab w:val="left" w:pos="1276"/>
        </w:tabs>
        <w:spacing w:line="276" w:lineRule="auto"/>
        <w:ind w:left="0" w:firstLine="709"/>
        <w:jc w:val="both"/>
        <w:rPr>
          <w:rFonts w:ascii="Times New Roman" w:hAnsi="Times New Roman" w:cs="Times New Roman"/>
          <w:color w:val="000000" w:themeColor="text1"/>
          <w:sz w:val="28"/>
          <w:szCs w:val="28"/>
        </w:rPr>
      </w:pPr>
      <w:r w:rsidRPr="00367CD2">
        <w:rPr>
          <w:rFonts w:ascii="Times New Roman" w:hAnsi="Times New Roman" w:cs="Times New Roman"/>
          <w:color w:val="000000" w:themeColor="text1"/>
          <w:sz w:val="28"/>
          <w:szCs w:val="28"/>
        </w:rPr>
        <w:t>приложение 32 «Общий объем бюджетных ассигнований, направляемых на государственную поддержку семьи и детей («Детский бюджет»), на 2021 год и на плановый период 2022 и 2023 годов» изложить в новой редакции согласно приложению 12 к настоящему закону.</w:t>
      </w:r>
    </w:p>
    <w:p w:rsidR="00857B78" w:rsidRPr="00367CD2" w:rsidRDefault="00857B78" w:rsidP="00857B78">
      <w:pPr>
        <w:pStyle w:val="ConsPlusNormal"/>
        <w:widowControl/>
        <w:tabs>
          <w:tab w:val="left" w:pos="1276"/>
        </w:tabs>
        <w:spacing w:line="276" w:lineRule="auto"/>
        <w:ind w:left="709" w:firstLine="0"/>
        <w:jc w:val="both"/>
        <w:rPr>
          <w:rFonts w:ascii="Times New Roman" w:hAnsi="Times New Roman" w:cs="Times New Roman"/>
          <w:color w:val="000000" w:themeColor="text1"/>
          <w:sz w:val="28"/>
          <w:szCs w:val="28"/>
        </w:rPr>
      </w:pPr>
    </w:p>
    <w:p w:rsidR="00FB2DCB" w:rsidRPr="00367CD2" w:rsidRDefault="00FB2DCB" w:rsidP="00541B26">
      <w:pPr>
        <w:pStyle w:val="af5"/>
        <w:spacing w:line="276" w:lineRule="auto"/>
        <w:rPr>
          <w:color w:val="000000" w:themeColor="text1"/>
          <w:sz w:val="28"/>
          <w:szCs w:val="28"/>
          <w:lang w:val="en-US"/>
        </w:rPr>
      </w:pPr>
    </w:p>
    <w:p w:rsidR="000A4479" w:rsidRPr="00367CD2" w:rsidRDefault="00911BFD" w:rsidP="00541B26">
      <w:pPr>
        <w:pStyle w:val="aff2"/>
        <w:shd w:val="clear" w:color="auto" w:fill="auto"/>
        <w:spacing w:line="276" w:lineRule="auto"/>
        <w:rPr>
          <w:color w:val="000000" w:themeColor="text1"/>
        </w:rPr>
      </w:pPr>
      <w:r w:rsidRPr="00367CD2">
        <w:rPr>
          <w:color w:val="000000" w:themeColor="text1"/>
        </w:rPr>
        <w:t>С</w:t>
      </w:r>
      <w:r w:rsidR="0070778E" w:rsidRPr="00367CD2">
        <w:rPr>
          <w:color w:val="000000" w:themeColor="text1"/>
        </w:rPr>
        <w:t>татья 2</w:t>
      </w:r>
    </w:p>
    <w:p w:rsidR="007429FD" w:rsidRPr="00367CD2" w:rsidRDefault="007429FD" w:rsidP="00541B26">
      <w:pPr>
        <w:spacing w:before="120" w:line="276" w:lineRule="auto"/>
        <w:ind w:firstLine="709"/>
        <w:jc w:val="both"/>
        <w:rPr>
          <w:sz w:val="28"/>
          <w:szCs w:val="28"/>
        </w:rPr>
      </w:pPr>
      <w:r w:rsidRPr="00367CD2">
        <w:rPr>
          <w:sz w:val="28"/>
          <w:szCs w:val="28"/>
        </w:rPr>
        <w:t>Настоящий закон вступает в силу со дня его официального опубликования.</w:t>
      </w:r>
    </w:p>
    <w:p w:rsidR="0002665C" w:rsidRPr="00367CD2" w:rsidRDefault="0002665C" w:rsidP="00541B26">
      <w:pPr>
        <w:tabs>
          <w:tab w:val="left" w:pos="0"/>
          <w:tab w:val="left" w:pos="993"/>
          <w:tab w:val="left" w:pos="1080"/>
        </w:tabs>
        <w:spacing w:line="276" w:lineRule="auto"/>
        <w:jc w:val="both"/>
        <w:rPr>
          <w:color w:val="000000" w:themeColor="text1"/>
          <w:sz w:val="28"/>
          <w:szCs w:val="28"/>
        </w:rPr>
      </w:pPr>
    </w:p>
    <w:p w:rsidR="00FB2DCB" w:rsidRPr="00367CD2" w:rsidRDefault="00FB2DCB" w:rsidP="00541B26">
      <w:pPr>
        <w:tabs>
          <w:tab w:val="left" w:pos="0"/>
          <w:tab w:val="left" w:pos="993"/>
          <w:tab w:val="left" w:pos="1080"/>
        </w:tabs>
        <w:spacing w:line="276" w:lineRule="auto"/>
        <w:jc w:val="both"/>
        <w:rPr>
          <w:color w:val="000000" w:themeColor="text1"/>
          <w:sz w:val="28"/>
          <w:szCs w:val="28"/>
        </w:rPr>
      </w:pPr>
    </w:p>
    <w:p w:rsidR="008B0B4D" w:rsidRPr="00367CD2" w:rsidRDefault="008B0B4D" w:rsidP="00541B26">
      <w:pPr>
        <w:tabs>
          <w:tab w:val="left" w:pos="0"/>
          <w:tab w:val="left" w:pos="993"/>
          <w:tab w:val="left" w:pos="1080"/>
        </w:tabs>
        <w:spacing w:line="276" w:lineRule="auto"/>
        <w:jc w:val="both"/>
        <w:rPr>
          <w:color w:val="000000" w:themeColor="text1"/>
          <w:sz w:val="28"/>
          <w:szCs w:val="28"/>
        </w:rPr>
      </w:pPr>
    </w:p>
    <w:p w:rsidR="000A4479" w:rsidRPr="00367CD2" w:rsidRDefault="0070778E" w:rsidP="00541B26">
      <w:pPr>
        <w:tabs>
          <w:tab w:val="left" w:pos="993"/>
        </w:tabs>
        <w:autoSpaceDE w:val="0"/>
        <w:spacing w:line="276" w:lineRule="auto"/>
        <w:jc w:val="both"/>
        <w:outlineLvl w:val="0"/>
        <w:rPr>
          <w:color w:val="000000" w:themeColor="text1"/>
          <w:sz w:val="28"/>
          <w:szCs w:val="28"/>
        </w:rPr>
      </w:pPr>
      <w:r w:rsidRPr="00367CD2">
        <w:rPr>
          <w:color w:val="000000" w:themeColor="text1"/>
          <w:sz w:val="28"/>
          <w:szCs w:val="28"/>
        </w:rPr>
        <w:t xml:space="preserve">Губернатор </w:t>
      </w:r>
    </w:p>
    <w:p w:rsidR="000A4479" w:rsidRPr="00367CD2" w:rsidRDefault="0070778E" w:rsidP="00541B26">
      <w:pPr>
        <w:tabs>
          <w:tab w:val="left" w:pos="993"/>
        </w:tabs>
        <w:autoSpaceDE w:val="0"/>
        <w:spacing w:line="276" w:lineRule="auto"/>
        <w:jc w:val="both"/>
        <w:rPr>
          <w:color w:val="000000" w:themeColor="text1"/>
          <w:sz w:val="28"/>
          <w:szCs w:val="28"/>
        </w:rPr>
      </w:pPr>
      <w:r w:rsidRPr="00367CD2">
        <w:rPr>
          <w:color w:val="000000" w:themeColor="text1"/>
          <w:sz w:val="28"/>
          <w:szCs w:val="28"/>
        </w:rPr>
        <w:t>Тверской области</w:t>
      </w:r>
      <w:r w:rsidRPr="00367CD2">
        <w:rPr>
          <w:color w:val="000000" w:themeColor="text1"/>
          <w:sz w:val="28"/>
          <w:szCs w:val="28"/>
        </w:rPr>
        <w:tab/>
      </w:r>
      <w:r w:rsidRPr="00367CD2">
        <w:rPr>
          <w:color w:val="000000" w:themeColor="text1"/>
          <w:sz w:val="28"/>
          <w:szCs w:val="28"/>
        </w:rPr>
        <w:tab/>
      </w:r>
      <w:r w:rsidR="009F11FA" w:rsidRPr="00367CD2">
        <w:rPr>
          <w:color w:val="000000" w:themeColor="text1"/>
          <w:sz w:val="28"/>
          <w:szCs w:val="28"/>
        </w:rPr>
        <w:t xml:space="preserve"> </w:t>
      </w:r>
      <w:r w:rsidRPr="00367CD2">
        <w:rPr>
          <w:color w:val="000000" w:themeColor="text1"/>
          <w:sz w:val="28"/>
          <w:szCs w:val="28"/>
        </w:rPr>
        <w:tab/>
      </w:r>
      <w:r w:rsidRPr="00367CD2">
        <w:rPr>
          <w:color w:val="000000" w:themeColor="text1"/>
          <w:sz w:val="28"/>
          <w:szCs w:val="28"/>
        </w:rPr>
        <w:tab/>
      </w:r>
      <w:r w:rsidRPr="00367CD2">
        <w:rPr>
          <w:color w:val="000000" w:themeColor="text1"/>
          <w:sz w:val="28"/>
          <w:szCs w:val="28"/>
        </w:rPr>
        <w:tab/>
      </w:r>
      <w:r w:rsidRPr="00367CD2">
        <w:rPr>
          <w:color w:val="000000" w:themeColor="text1"/>
          <w:sz w:val="28"/>
          <w:szCs w:val="28"/>
        </w:rPr>
        <w:tab/>
      </w:r>
      <w:r w:rsidR="0031119A" w:rsidRPr="00367CD2">
        <w:rPr>
          <w:color w:val="000000" w:themeColor="text1"/>
          <w:sz w:val="28"/>
          <w:szCs w:val="28"/>
        </w:rPr>
        <w:tab/>
      </w:r>
      <w:r w:rsidR="0031119A" w:rsidRPr="00367CD2">
        <w:rPr>
          <w:color w:val="000000" w:themeColor="text1"/>
          <w:sz w:val="28"/>
          <w:szCs w:val="28"/>
        </w:rPr>
        <w:tab/>
      </w:r>
      <w:r w:rsidRPr="00367CD2">
        <w:rPr>
          <w:color w:val="000000" w:themeColor="text1"/>
          <w:sz w:val="28"/>
          <w:szCs w:val="28"/>
        </w:rPr>
        <w:t>И.М. </w:t>
      </w:r>
      <w:proofErr w:type="spellStart"/>
      <w:r w:rsidRPr="00367CD2">
        <w:rPr>
          <w:color w:val="000000" w:themeColor="text1"/>
          <w:sz w:val="28"/>
          <w:szCs w:val="28"/>
        </w:rPr>
        <w:t>Руденя</w:t>
      </w:r>
      <w:proofErr w:type="spellEnd"/>
    </w:p>
    <w:p w:rsidR="00121945" w:rsidRPr="00367CD2" w:rsidRDefault="00121945" w:rsidP="00541B26">
      <w:pPr>
        <w:tabs>
          <w:tab w:val="left" w:pos="993"/>
        </w:tabs>
        <w:autoSpaceDE w:val="0"/>
        <w:spacing w:line="276" w:lineRule="auto"/>
        <w:jc w:val="both"/>
        <w:outlineLvl w:val="0"/>
        <w:rPr>
          <w:color w:val="000000" w:themeColor="text1"/>
          <w:sz w:val="28"/>
          <w:szCs w:val="28"/>
        </w:rPr>
      </w:pPr>
    </w:p>
    <w:p w:rsidR="00CD5834" w:rsidRDefault="0070778E" w:rsidP="00541B26">
      <w:pPr>
        <w:tabs>
          <w:tab w:val="left" w:pos="993"/>
        </w:tabs>
        <w:autoSpaceDE w:val="0"/>
        <w:spacing w:line="276" w:lineRule="auto"/>
        <w:jc w:val="both"/>
        <w:outlineLvl w:val="0"/>
        <w:rPr>
          <w:color w:val="000000" w:themeColor="text1"/>
          <w:sz w:val="28"/>
          <w:szCs w:val="28"/>
        </w:rPr>
      </w:pPr>
      <w:r w:rsidRPr="00367CD2">
        <w:rPr>
          <w:color w:val="000000" w:themeColor="text1"/>
          <w:sz w:val="28"/>
          <w:szCs w:val="28"/>
        </w:rPr>
        <w:t>Тверь</w:t>
      </w:r>
      <w:bookmarkStart w:id="2" w:name="_GoBack"/>
      <w:bookmarkEnd w:id="2"/>
    </w:p>
    <w:sectPr w:rsidR="00CD5834" w:rsidSect="00FD4C1B">
      <w:headerReference w:type="default" r:id="rId8"/>
      <w:headerReference w:type="first" r:id="rId9"/>
      <w:type w:val="continuous"/>
      <w:pgSz w:w="11906" w:h="16838"/>
      <w:pgMar w:top="1134" w:right="851"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E16" w:rsidRDefault="000E2E16" w:rsidP="000A4479">
      <w:r>
        <w:separator/>
      </w:r>
    </w:p>
  </w:endnote>
  <w:endnote w:type="continuationSeparator" w:id="0">
    <w:p w:rsidR="000E2E16" w:rsidRDefault="000E2E16" w:rsidP="000A4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0"/>
    <w:family w:val="roman"/>
    <w:pitch w:val="variable"/>
  </w:font>
  <w:font w:name="DejaVu Sans">
    <w:altName w:val="Times New Roman"/>
    <w:panose1 w:val="00000000000000000000"/>
    <w:charset w:val="00"/>
    <w:family w:val="roman"/>
    <w:notTrueType/>
    <w:pitch w:val="default"/>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E16" w:rsidRDefault="000E2E16" w:rsidP="000A4479">
      <w:r>
        <w:separator/>
      </w:r>
    </w:p>
  </w:footnote>
  <w:footnote w:type="continuationSeparator" w:id="0">
    <w:p w:rsidR="000E2E16" w:rsidRDefault="000E2E16" w:rsidP="000A4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8438947"/>
      <w:docPartObj>
        <w:docPartGallery w:val="Page Numbers (Top of Page)"/>
        <w:docPartUnique/>
      </w:docPartObj>
    </w:sdtPr>
    <w:sdtEndPr/>
    <w:sdtContent>
      <w:p w:rsidR="009D7FBE" w:rsidRDefault="007F18CD">
        <w:pPr>
          <w:pStyle w:val="aff"/>
          <w:jc w:val="center"/>
        </w:pPr>
        <w:r>
          <w:rPr>
            <w:noProof/>
          </w:rPr>
          <w:fldChar w:fldCharType="begin"/>
        </w:r>
        <w:r w:rsidR="009D7FBE">
          <w:rPr>
            <w:noProof/>
          </w:rPr>
          <w:instrText>PAGE   \* MERGEFORMAT</w:instrText>
        </w:r>
        <w:r>
          <w:rPr>
            <w:noProof/>
          </w:rPr>
          <w:fldChar w:fldCharType="separate"/>
        </w:r>
        <w:r w:rsidR="00367CD2">
          <w:rPr>
            <w:noProof/>
          </w:rPr>
          <w:t>5</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FBE" w:rsidRDefault="009D7FBE">
    <w:pPr>
      <w:pStyle w:val="aff"/>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7B95"/>
    <w:multiLevelType w:val="hybridMultilevel"/>
    <w:tmpl w:val="948079D2"/>
    <w:lvl w:ilvl="0" w:tplc="CB8C36A4">
      <w:start w:val="1"/>
      <w:numFmt w:val="russianLower"/>
      <w:lvlText w:val="%1)"/>
      <w:lvlJc w:val="left"/>
      <w:pPr>
        <w:ind w:left="1428" w:hanging="360"/>
      </w:pPr>
      <w:rPr>
        <w:rFonts w:ascii="Times New Roman" w:hAnsi="Times New Roman"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01526389"/>
    <w:multiLevelType w:val="hybridMultilevel"/>
    <w:tmpl w:val="948079D2"/>
    <w:lvl w:ilvl="0" w:tplc="CB8C36A4">
      <w:start w:val="1"/>
      <w:numFmt w:val="russianLower"/>
      <w:lvlText w:val="%1)"/>
      <w:lvlJc w:val="left"/>
      <w:pPr>
        <w:ind w:left="1428" w:hanging="360"/>
      </w:pPr>
      <w:rPr>
        <w:rFonts w:ascii="Times New Roman" w:hAnsi="Times New Roman"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3341092"/>
    <w:multiLevelType w:val="hybridMultilevel"/>
    <w:tmpl w:val="72BE550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9E7232"/>
    <w:multiLevelType w:val="hybridMultilevel"/>
    <w:tmpl w:val="9280B470"/>
    <w:lvl w:ilvl="0" w:tplc="2D58DDD0">
      <w:start w:val="1"/>
      <w:numFmt w:val="russianLower"/>
      <w:lvlText w:val="%1)"/>
      <w:lvlJc w:val="left"/>
      <w:pPr>
        <w:ind w:left="1428"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7C2979"/>
    <w:multiLevelType w:val="hybridMultilevel"/>
    <w:tmpl w:val="78E8E51C"/>
    <w:lvl w:ilvl="0" w:tplc="8D00A15A">
      <w:start w:val="1"/>
      <w:numFmt w:val="russianLower"/>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9884A16"/>
    <w:multiLevelType w:val="hybridMultilevel"/>
    <w:tmpl w:val="DBE6CADC"/>
    <w:lvl w:ilvl="0" w:tplc="8D00A15A">
      <w:start w:val="1"/>
      <w:numFmt w:val="russianLower"/>
      <w:lvlText w:val="%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9A41232"/>
    <w:multiLevelType w:val="hybridMultilevel"/>
    <w:tmpl w:val="06C05672"/>
    <w:lvl w:ilvl="0" w:tplc="DADE1B5C">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AE47827"/>
    <w:multiLevelType w:val="hybridMultilevel"/>
    <w:tmpl w:val="F9666D62"/>
    <w:lvl w:ilvl="0" w:tplc="BF18A3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C246B74"/>
    <w:multiLevelType w:val="multilevel"/>
    <w:tmpl w:val="B006847C"/>
    <w:lvl w:ilvl="0">
      <w:start w:val="1"/>
      <w:numFmt w:val="none"/>
      <w:pStyle w:val="11"/>
      <w:suff w:val="nothing"/>
      <w:lvlText w:val=""/>
      <w:lvlJc w:val="left"/>
      <w:pPr>
        <w:tabs>
          <w:tab w:val="num" w:pos="432"/>
        </w:tabs>
        <w:ind w:left="432" w:hanging="432"/>
      </w:pPr>
    </w:lvl>
    <w:lvl w:ilvl="1">
      <w:start w:val="1"/>
      <w:numFmt w:val="none"/>
      <w:pStyle w:val="21"/>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41"/>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0D563F92"/>
    <w:multiLevelType w:val="hybridMultilevel"/>
    <w:tmpl w:val="F766BBEC"/>
    <w:lvl w:ilvl="0" w:tplc="CB8C36A4">
      <w:start w:val="1"/>
      <w:numFmt w:val="russianLower"/>
      <w:lvlText w:val="%1)"/>
      <w:lvlJc w:val="left"/>
      <w:pPr>
        <w:ind w:left="1429" w:hanging="360"/>
      </w:pPr>
      <w:rPr>
        <w:rFonts w:ascii="Times New Roman" w:hAnsi="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F3A48FD"/>
    <w:multiLevelType w:val="hybridMultilevel"/>
    <w:tmpl w:val="48A8C080"/>
    <w:lvl w:ilvl="0" w:tplc="8D00A15A">
      <w:start w:val="1"/>
      <w:numFmt w:val="russianLower"/>
      <w:lvlText w:val="%1)"/>
      <w:lvlJc w:val="left"/>
      <w:pPr>
        <w:ind w:left="1440" w:hanging="360"/>
      </w:pPr>
      <w:rPr>
        <w:rFonts w:hint="default"/>
        <w:b w:val="0"/>
        <w:i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0F875DEF"/>
    <w:multiLevelType w:val="hybridMultilevel"/>
    <w:tmpl w:val="48A8C080"/>
    <w:lvl w:ilvl="0" w:tplc="8D00A15A">
      <w:start w:val="1"/>
      <w:numFmt w:val="russianLower"/>
      <w:lvlText w:val="%1)"/>
      <w:lvlJc w:val="left"/>
      <w:pPr>
        <w:ind w:left="1440" w:hanging="360"/>
      </w:pPr>
      <w:rPr>
        <w:rFonts w:hint="default"/>
        <w:b w:val="0"/>
        <w:i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19AD3378"/>
    <w:multiLevelType w:val="hybridMultilevel"/>
    <w:tmpl w:val="484ABFC6"/>
    <w:lvl w:ilvl="0" w:tplc="8D00A15A">
      <w:start w:val="1"/>
      <w:numFmt w:val="russianLower"/>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A317A29"/>
    <w:multiLevelType w:val="hybridMultilevel"/>
    <w:tmpl w:val="B3C887F4"/>
    <w:lvl w:ilvl="0" w:tplc="8D00A15A">
      <w:start w:val="1"/>
      <w:numFmt w:val="russianLower"/>
      <w:lvlText w:val="%1)"/>
      <w:lvlJc w:val="left"/>
      <w:pPr>
        <w:ind w:left="1429"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1B605F90"/>
    <w:multiLevelType w:val="hybridMultilevel"/>
    <w:tmpl w:val="4C2A75F0"/>
    <w:lvl w:ilvl="0" w:tplc="CB8C36A4">
      <w:start w:val="1"/>
      <w:numFmt w:val="russianLower"/>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5B4FF5"/>
    <w:multiLevelType w:val="multilevel"/>
    <w:tmpl w:val="59188964"/>
    <w:lvl w:ilvl="0">
      <w:start w:val="1"/>
      <w:numFmt w:val="decimal"/>
      <w:pStyle w:val="a"/>
      <w:lvlText w:val="%1)"/>
      <w:lvlJc w:val="left"/>
      <w:pPr>
        <w:tabs>
          <w:tab w:val="num" w:pos="4140"/>
        </w:tabs>
        <w:ind w:left="4140" w:hanging="360"/>
      </w:pPr>
      <w:rPr>
        <w:b w:val="0"/>
        <w:i w:val="0"/>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36B06C3"/>
    <w:multiLevelType w:val="hybridMultilevel"/>
    <w:tmpl w:val="2CC28572"/>
    <w:lvl w:ilvl="0" w:tplc="8D00A15A">
      <w:start w:val="1"/>
      <w:numFmt w:val="russianLower"/>
      <w:lvlText w:val="%1)"/>
      <w:lvlJc w:val="left"/>
      <w:pPr>
        <w:ind w:left="674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27912F35"/>
    <w:multiLevelType w:val="hybridMultilevel"/>
    <w:tmpl w:val="AA4CC496"/>
    <w:lvl w:ilvl="0" w:tplc="C35E68B6">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F35918"/>
    <w:multiLevelType w:val="hybridMultilevel"/>
    <w:tmpl w:val="BC50BA0E"/>
    <w:lvl w:ilvl="0" w:tplc="7B44814C">
      <w:start w:val="1"/>
      <w:numFmt w:val="decimal"/>
      <w:lvlText w:val="%1)"/>
      <w:lvlJc w:val="left"/>
      <w:pPr>
        <w:ind w:left="720" w:hanging="360"/>
      </w:pPr>
      <w:rPr>
        <w:rFonts w:hint="default"/>
        <w:b w:val="0"/>
        <w:i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F10042"/>
    <w:multiLevelType w:val="hybridMultilevel"/>
    <w:tmpl w:val="18EA0974"/>
    <w:lvl w:ilvl="0" w:tplc="8D00A15A">
      <w:start w:val="1"/>
      <w:numFmt w:val="russianLower"/>
      <w:lvlText w:val="%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47057C4"/>
    <w:multiLevelType w:val="hybridMultilevel"/>
    <w:tmpl w:val="7ED65742"/>
    <w:lvl w:ilvl="0" w:tplc="CB8C36A4">
      <w:start w:val="1"/>
      <w:numFmt w:val="russianLower"/>
      <w:lvlText w:val="%1)"/>
      <w:lvlJc w:val="left"/>
      <w:pPr>
        <w:ind w:left="1429" w:hanging="360"/>
      </w:pPr>
      <w:rPr>
        <w:rFonts w:ascii="Times New Roman" w:hAnsi="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C7216A3"/>
    <w:multiLevelType w:val="hybridMultilevel"/>
    <w:tmpl w:val="484ABFC6"/>
    <w:lvl w:ilvl="0" w:tplc="8D00A15A">
      <w:start w:val="1"/>
      <w:numFmt w:val="russianLower"/>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65318A0"/>
    <w:multiLevelType w:val="hybridMultilevel"/>
    <w:tmpl w:val="2CC28572"/>
    <w:lvl w:ilvl="0" w:tplc="8D00A15A">
      <w:start w:val="1"/>
      <w:numFmt w:val="russianLower"/>
      <w:lvlText w:val="%1)"/>
      <w:lvlJc w:val="left"/>
      <w:pPr>
        <w:ind w:left="674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4BED754A"/>
    <w:multiLevelType w:val="hybridMultilevel"/>
    <w:tmpl w:val="D396BF08"/>
    <w:lvl w:ilvl="0" w:tplc="CB8C36A4">
      <w:start w:val="1"/>
      <w:numFmt w:val="russianLower"/>
      <w:lvlText w:val="%1)"/>
      <w:lvlJc w:val="left"/>
      <w:pPr>
        <w:ind w:left="1429" w:hanging="360"/>
      </w:pPr>
      <w:rPr>
        <w:rFonts w:ascii="Times New Roman" w:hAnsi="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60A0DC5"/>
    <w:multiLevelType w:val="hybridMultilevel"/>
    <w:tmpl w:val="BC50BA0E"/>
    <w:lvl w:ilvl="0" w:tplc="7B44814C">
      <w:start w:val="1"/>
      <w:numFmt w:val="decimal"/>
      <w:lvlText w:val="%1)"/>
      <w:lvlJc w:val="left"/>
      <w:pPr>
        <w:ind w:left="720" w:hanging="360"/>
      </w:pPr>
      <w:rPr>
        <w:rFonts w:hint="default"/>
        <w:b w:val="0"/>
        <w:i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64241B"/>
    <w:multiLevelType w:val="multilevel"/>
    <w:tmpl w:val="8DBA8D64"/>
    <w:lvl w:ilvl="0">
      <w:start w:val="1"/>
      <w:numFmt w:val="russianLower"/>
      <w:lvlText w:val="%1)"/>
      <w:lvlJc w:val="left"/>
      <w:pPr>
        <w:ind w:left="1260" w:hanging="360"/>
      </w:pPr>
      <w:rPr>
        <w:rFonts w:ascii="Times New Roman" w:hAnsi="Times New Roman" w:hint="default"/>
        <w:b w:val="0"/>
        <w:i w:val="0"/>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C697D18"/>
    <w:multiLevelType w:val="hybridMultilevel"/>
    <w:tmpl w:val="AC62B44E"/>
    <w:lvl w:ilvl="0" w:tplc="CB8C36A4">
      <w:start w:val="1"/>
      <w:numFmt w:val="russianLower"/>
      <w:lvlText w:val="%1)"/>
      <w:lvlJc w:val="left"/>
      <w:pPr>
        <w:ind w:left="1429" w:hanging="360"/>
      </w:pPr>
      <w:rPr>
        <w:rFonts w:ascii="Times New Roman" w:hAnsi="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E9F4C8F"/>
    <w:multiLevelType w:val="multilevel"/>
    <w:tmpl w:val="9D9AA3D2"/>
    <w:lvl w:ilvl="0">
      <w:start w:val="1"/>
      <w:numFmt w:val="russianLower"/>
      <w:lvlText w:val="%1)"/>
      <w:lvlJc w:val="left"/>
      <w:pPr>
        <w:tabs>
          <w:tab w:val="num" w:pos="850"/>
        </w:tabs>
        <w:ind w:left="928" w:hanging="360"/>
      </w:pPr>
      <w:rPr>
        <w:b w:val="0"/>
        <w:bCs/>
        <w:i w:val="0"/>
        <w:iCs/>
        <w:sz w:val="28"/>
        <w:szCs w:val="28"/>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15:restartNumberingAfterBreak="0">
    <w:nsid w:val="627C0BB5"/>
    <w:multiLevelType w:val="hybridMultilevel"/>
    <w:tmpl w:val="A536AC64"/>
    <w:lvl w:ilvl="0" w:tplc="8D00A15A">
      <w:start w:val="1"/>
      <w:numFmt w:val="russianLower"/>
      <w:lvlText w:val="%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43C1DC2"/>
    <w:multiLevelType w:val="hybridMultilevel"/>
    <w:tmpl w:val="4C2A75F0"/>
    <w:lvl w:ilvl="0" w:tplc="CB8C36A4">
      <w:start w:val="1"/>
      <w:numFmt w:val="russianLower"/>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3845CB"/>
    <w:multiLevelType w:val="hybridMultilevel"/>
    <w:tmpl w:val="5DDE88E8"/>
    <w:lvl w:ilvl="0" w:tplc="CB8C36A4">
      <w:start w:val="1"/>
      <w:numFmt w:val="russianLower"/>
      <w:lvlText w:val="%1)"/>
      <w:lvlJc w:val="left"/>
      <w:pPr>
        <w:ind w:left="1429" w:hanging="360"/>
      </w:pPr>
      <w:rPr>
        <w:rFonts w:ascii="Times New Roman" w:hAnsi="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AF34A7E"/>
    <w:multiLevelType w:val="multilevel"/>
    <w:tmpl w:val="20E41D5E"/>
    <w:lvl w:ilvl="0">
      <w:start w:val="1"/>
      <w:numFmt w:val="decimal"/>
      <w:pStyle w:val="1"/>
      <w:lvlText w:val="%1)"/>
      <w:lvlJc w:val="left"/>
      <w:pPr>
        <w:ind w:left="928" w:hanging="360"/>
      </w:pPr>
      <w:rPr>
        <w:rFonts w:ascii="Times New Roman" w:hAnsi="Times New Roman" w:cs="Times New Roman" w:hint="default"/>
        <w:b w:val="0"/>
        <w:sz w:val="28"/>
        <w:szCs w:val="28"/>
      </w:rPr>
    </w:lvl>
    <w:lvl w:ilvl="1">
      <w:start w:val="1"/>
      <w:numFmt w:val="russianLower"/>
      <w:lvlText w:val="%2)"/>
      <w:lvlJc w:val="left"/>
      <w:rPr>
        <w:rFonts w:hint="default"/>
        <w:b w:val="0"/>
        <w:i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BBC5CE0"/>
    <w:multiLevelType w:val="hybridMultilevel"/>
    <w:tmpl w:val="9820AEEE"/>
    <w:lvl w:ilvl="0" w:tplc="CB8C36A4">
      <w:start w:val="1"/>
      <w:numFmt w:val="russianLower"/>
      <w:lvlText w:val="%1)"/>
      <w:lvlJc w:val="left"/>
      <w:pPr>
        <w:ind w:left="1429" w:hanging="360"/>
      </w:pPr>
      <w:rPr>
        <w:rFonts w:ascii="Times New Roman" w:hAnsi="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C247E21"/>
    <w:multiLevelType w:val="hybridMultilevel"/>
    <w:tmpl w:val="AAA867C2"/>
    <w:lvl w:ilvl="0" w:tplc="C3040E44">
      <w:start w:val="1"/>
      <w:numFmt w:val="decimal"/>
      <w:lvlText w:val="%1)"/>
      <w:lvlJc w:val="left"/>
      <w:pPr>
        <w:ind w:left="9433" w:hanging="360"/>
      </w:pPr>
      <w:rPr>
        <w:rFonts w:hint="default"/>
        <w:b w:val="0"/>
        <w:i w:val="0"/>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5940DB9"/>
    <w:multiLevelType w:val="hybridMultilevel"/>
    <w:tmpl w:val="33BC207A"/>
    <w:lvl w:ilvl="0" w:tplc="CB8C36A4">
      <w:start w:val="1"/>
      <w:numFmt w:val="russianLower"/>
      <w:lvlText w:val="%1)"/>
      <w:lvlJc w:val="left"/>
      <w:pPr>
        <w:ind w:left="1429" w:hanging="360"/>
      </w:pPr>
      <w:rPr>
        <w:rFonts w:ascii="Times New Roman" w:hAnsi="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60030EE"/>
    <w:multiLevelType w:val="hybridMultilevel"/>
    <w:tmpl w:val="C4E6663E"/>
    <w:lvl w:ilvl="0" w:tplc="8D00A15A">
      <w:start w:val="1"/>
      <w:numFmt w:val="russianLower"/>
      <w:lvlText w:val="%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8AB1185"/>
    <w:multiLevelType w:val="hybridMultilevel"/>
    <w:tmpl w:val="AD701E72"/>
    <w:lvl w:ilvl="0" w:tplc="04190011">
      <w:start w:val="1"/>
      <w:numFmt w:val="decimal"/>
      <w:lvlText w:val="%1)"/>
      <w:lvlJc w:val="left"/>
      <w:pPr>
        <w:ind w:left="688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DB02D40"/>
    <w:multiLevelType w:val="hybridMultilevel"/>
    <w:tmpl w:val="3E3624A0"/>
    <w:lvl w:ilvl="0" w:tplc="CB8C36A4">
      <w:start w:val="1"/>
      <w:numFmt w:val="russianLower"/>
      <w:lvlText w:val="%1)"/>
      <w:lvlJc w:val="left"/>
      <w:pPr>
        <w:ind w:left="1429" w:hanging="360"/>
      </w:pPr>
      <w:rPr>
        <w:rFonts w:ascii="Times New Roman" w:hAnsi="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31"/>
  </w:num>
  <w:num w:numId="3">
    <w:abstractNumId w:val="15"/>
  </w:num>
  <w:num w:numId="4">
    <w:abstractNumId w:val="26"/>
  </w:num>
  <w:num w:numId="5">
    <w:abstractNumId w:val="31"/>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7"/>
    <w:lvlOverride w:ilvl="0">
      <w:startOverride w:val="1"/>
    </w:lvlOverride>
    <w:lvlOverride w:ilvl="1"/>
    <w:lvlOverride w:ilvl="2"/>
    <w:lvlOverride w:ilvl="3"/>
    <w:lvlOverride w:ilvl="4"/>
    <w:lvlOverride w:ilvl="5"/>
    <w:lvlOverride w:ilvl="6"/>
    <w:lvlOverride w:ilvl="7"/>
    <w:lvlOverride w:ilvl="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13"/>
  </w:num>
  <w:num w:numId="13">
    <w:abstractNumId w:val="36"/>
  </w:num>
  <w:num w:numId="14">
    <w:abstractNumId w:val="33"/>
  </w:num>
  <w:num w:numId="15">
    <w:abstractNumId w:val="9"/>
  </w:num>
  <w:num w:numId="16">
    <w:abstractNumId w:val="20"/>
  </w:num>
  <w:num w:numId="17">
    <w:abstractNumId w:val="24"/>
  </w:num>
  <w:num w:numId="18">
    <w:abstractNumId w:val="7"/>
  </w:num>
  <w:num w:numId="19">
    <w:abstractNumId w:val="21"/>
  </w:num>
  <w:num w:numId="20">
    <w:abstractNumId w:val="12"/>
  </w:num>
  <w:num w:numId="21">
    <w:abstractNumId w:val="29"/>
  </w:num>
  <w:num w:numId="22">
    <w:abstractNumId w:val="14"/>
  </w:num>
  <w:num w:numId="23">
    <w:abstractNumId w:val="19"/>
  </w:num>
  <w:num w:numId="24">
    <w:abstractNumId w:val="5"/>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28"/>
  </w:num>
  <w:num w:numId="28">
    <w:abstractNumId w:val="35"/>
  </w:num>
  <w:num w:numId="29">
    <w:abstractNumId w:val="11"/>
  </w:num>
  <w:num w:numId="30">
    <w:abstractNumId w:val="10"/>
  </w:num>
  <w:num w:numId="31">
    <w:abstractNumId w:val="4"/>
  </w:num>
  <w:num w:numId="32">
    <w:abstractNumId w:val="17"/>
  </w:num>
  <w:num w:numId="33">
    <w:abstractNumId w:val="18"/>
  </w:num>
  <w:num w:numId="34">
    <w:abstractNumId w:val="30"/>
  </w:num>
  <w:num w:numId="35">
    <w:abstractNumId w:val="1"/>
  </w:num>
  <w:num w:numId="36">
    <w:abstractNumId w:val="3"/>
  </w:num>
  <w:num w:numId="37">
    <w:abstractNumId w:val="0"/>
  </w:num>
  <w:num w:numId="38">
    <w:abstractNumId w:val="6"/>
  </w:num>
  <w:num w:numId="39">
    <w:abstractNumId w:val="37"/>
  </w:num>
  <w:num w:numId="40">
    <w:abstractNumId w:val="32"/>
  </w:num>
  <w:num w:numId="41">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479"/>
    <w:rsid w:val="000031E8"/>
    <w:rsid w:val="00003BEA"/>
    <w:rsid w:val="000046F4"/>
    <w:rsid w:val="00004D9C"/>
    <w:rsid w:val="000052AA"/>
    <w:rsid w:val="000063A2"/>
    <w:rsid w:val="000065F7"/>
    <w:rsid w:val="00010730"/>
    <w:rsid w:val="00012B08"/>
    <w:rsid w:val="00012FD1"/>
    <w:rsid w:val="00016A7B"/>
    <w:rsid w:val="00017A0D"/>
    <w:rsid w:val="0002094B"/>
    <w:rsid w:val="00021583"/>
    <w:rsid w:val="00021841"/>
    <w:rsid w:val="00022E14"/>
    <w:rsid w:val="0002665C"/>
    <w:rsid w:val="000278D4"/>
    <w:rsid w:val="000320D1"/>
    <w:rsid w:val="000325CE"/>
    <w:rsid w:val="00032CB8"/>
    <w:rsid w:val="00032DEC"/>
    <w:rsid w:val="00033A7C"/>
    <w:rsid w:val="00037F9C"/>
    <w:rsid w:val="0004048E"/>
    <w:rsid w:val="00042B85"/>
    <w:rsid w:val="00050D7A"/>
    <w:rsid w:val="00051115"/>
    <w:rsid w:val="00052AD1"/>
    <w:rsid w:val="00056BCA"/>
    <w:rsid w:val="0006042C"/>
    <w:rsid w:val="00060C85"/>
    <w:rsid w:val="00070D14"/>
    <w:rsid w:val="00073B1A"/>
    <w:rsid w:val="00073DED"/>
    <w:rsid w:val="000764AE"/>
    <w:rsid w:val="0008371D"/>
    <w:rsid w:val="000843A0"/>
    <w:rsid w:val="00084A18"/>
    <w:rsid w:val="0008601F"/>
    <w:rsid w:val="0008766C"/>
    <w:rsid w:val="00090356"/>
    <w:rsid w:val="000903F8"/>
    <w:rsid w:val="00090851"/>
    <w:rsid w:val="00091378"/>
    <w:rsid w:val="00094FD6"/>
    <w:rsid w:val="0009572E"/>
    <w:rsid w:val="00097B07"/>
    <w:rsid w:val="000A1BE8"/>
    <w:rsid w:val="000A42F2"/>
    <w:rsid w:val="000A43C2"/>
    <w:rsid w:val="000A4479"/>
    <w:rsid w:val="000A5A85"/>
    <w:rsid w:val="000B234A"/>
    <w:rsid w:val="000B3AB5"/>
    <w:rsid w:val="000B41A4"/>
    <w:rsid w:val="000B54B3"/>
    <w:rsid w:val="000B5935"/>
    <w:rsid w:val="000B601E"/>
    <w:rsid w:val="000B7BB1"/>
    <w:rsid w:val="000C11AA"/>
    <w:rsid w:val="000C1886"/>
    <w:rsid w:val="000C5281"/>
    <w:rsid w:val="000C56D3"/>
    <w:rsid w:val="000C5AAF"/>
    <w:rsid w:val="000D14B8"/>
    <w:rsid w:val="000D15D1"/>
    <w:rsid w:val="000D1CAB"/>
    <w:rsid w:val="000D2A2F"/>
    <w:rsid w:val="000D4036"/>
    <w:rsid w:val="000E2AC1"/>
    <w:rsid w:val="000E2E16"/>
    <w:rsid w:val="000E33A6"/>
    <w:rsid w:val="000E39B6"/>
    <w:rsid w:val="000E3FD7"/>
    <w:rsid w:val="000E6B92"/>
    <w:rsid w:val="000F00A4"/>
    <w:rsid w:val="000F16AB"/>
    <w:rsid w:val="000F18A2"/>
    <w:rsid w:val="000F2F21"/>
    <w:rsid w:val="000F4E53"/>
    <w:rsid w:val="000F564D"/>
    <w:rsid w:val="000F741A"/>
    <w:rsid w:val="00106A67"/>
    <w:rsid w:val="00107532"/>
    <w:rsid w:val="0011094F"/>
    <w:rsid w:val="00110B64"/>
    <w:rsid w:val="00112945"/>
    <w:rsid w:val="001137E6"/>
    <w:rsid w:val="00117349"/>
    <w:rsid w:val="00120D7C"/>
    <w:rsid w:val="00121945"/>
    <w:rsid w:val="001232F4"/>
    <w:rsid w:val="00123659"/>
    <w:rsid w:val="00123AC3"/>
    <w:rsid w:val="001341E5"/>
    <w:rsid w:val="001360B4"/>
    <w:rsid w:val="00136412"/>
    <w:rsid w:val="001369E7"/>
    <w:rsid w:val="00142C00"/>
    <w:rsid w:val="00150B93"/>
    <w:rsid w:val="001536E9"/>
    <w:rsid w:val="00153985"/>
    <w:rsid w:val="001555EF"/>
    <w:rsid w:val="00160CFF"/>
    <w:rsid w:val="00160E19"/>
    <w:rsid w:val="00161B1E"/>
    <w:rsid w:val="001633D7"/>
    <w:rsid w:val="001654ED"/>
    <w:rsid w:val="00165A96"/>
    <w:rsid w:val="001662C2"/>
    <w:rsid w:val="00167159"/>
    <w:rsid w:val="00167842"/>
    <w:rsid w:val="001701A0"/>
    <w:rsid w:val="00173D6A"/>
    <w:rsid w:val="00174761"/>
    <w:rsid w:val="00175DD4"/>
    <w:rsid w:val="001842A3"/>
    <w:rsid w:val="00186FD4"/>
    <w:rsid w:val="00191244"/>
    <w:rsid w:val="001A3350"/>
    <w:rsid w:val="001A3B88"/>
    <w:rsid w:val="001A6AC4"/>
    <w:rsid w:val="001A6B18"/>
    <w:rsid w:val="001A7255"/>
    <w:rsid w:val="001B71BC"/>
    <w:rsid w:val="001B734F"/>
    <w:rsid w:val="001C3E01"/>
    <w:rsid w:val="001C606E"/>
    <w:rsid w:val="001C6112"/>
    <w:rsid w:val="001C73F4"/>
    <w:rsid w:val="001D0A76"/>
    <w:rsid w:val="001D0F48"/>
    <w:rsid w:val="001D26F1"/>
    <w:rsid w:val="001D46D5"/>
    <w:rsid w:val="001E0789"/>
    <w:rsid w:val="001E1574"/>
    <w:rsid w:val="001E19D5"/>
    <w:rsid w:val="001E224E"/>
    <w:rsid w:val="001E26FA"/>
    <w:rsid w:val="001E2828"/>
    <w:rsid w:val="001E2DCC"/>
    <w:rsid w:val="001E339E"/>
    <w:rsid w:val="001E40BE"/>
    <w:rsid w:val="001E6684"/>
    <w:rsid w:val="001F3E20"/>
    <w:rsid w:val="001F4150"/>
    <w:rsid w:val="00200049"/>
    <w:rsid w:val="002000B3"/>
    <w:rsid w:val="0020121A"/>
    <w:rsid w:val="00205E29"/>
    <w:rsid w:val="00206467"/>
    <w:rsid w:val="00206C7C"/>
    <w:rsid w:val="00212B0C"/>
    <w:rsid w:val="00216674"/>
    <w:rsid w:val="002230D4"/>
    <w:rsid w:val="002231B1"/>
    <w:rsid w:val="00226A7F"/>
    <w:rsid w:val="00234342"/>
    <w:rsid w:val="002355FB"/>
    <w:rsid w:val="00237739"/>
    <w:rsid w:val="0024169D"/>
    <w:rsid w:val="00244A26"/>
    <w:rsid w:val="0024587A"/>
    <w:rsid w:val="00245EB9"/>
    <w:rsid w:val="002473AB"/>
    <w:rsid w:val="00250C82"/>
    <w:rsid w:val="00253B9C"/>
    <w:rsid w:val="00255BB5"/>
    <w:rsid w:val="00256CBC"/>
    <w:rsid w:val="00261013"/>
    <w:rsid w:val="002640F9"/>
    <w:rsid w:val="0026548C"/>
    <w:rsid w:val="002671B9"/>
    <w:rsid w:val="00267BF3"/>
    <w:rsid w:val="00277AC8"/>
    <w:rsid w:val="002815D8"/>
    <w:rsid w:val="00283C75"/>
    <w:rsid w:val="002848D7"/>
    <w:rsid w:val="0028499D"/>
    <w:rsid w:val="00286F78"/>
    <w:rsid w:val="00287142"/>
    <w:rsid w:val="002937FF"/>
    <w:rsid w:val="00295F39"/>
    <w:rsid w:val="0029610F"/>
    <w:rsid w:val="002A09C7"/>
    <w:rsid w:val="002A6932"/>
    <w:rsid w:val="002A7A07"/>
    <w:rsid w:val="002B1097"/>
    <w:rsid w:val="002B262D"/>
    <w:rsid w:val="002B5A4E"/>
    <w:rsid w:val="002C22D1"/>
    <w:rsid w:val="002C5509"/>
    <w:rsid w:val="002C570D"/>
    <w:rsid w:val="002C5B92"/>
    <w:rsid w:val="002C78D5"/>
    <w:rsid w:val="002D0EFA"/>
    <w:rsid w:val="002D1332"/>
    <w:rsid w:val="002D3D7E"/>
    <w:rsid w:val="002D71C9"/>
    <w:rsid w:val="002D7627"/>
    <w:rsid w:val="002E7D46"/>
    <w:rsid w:val="002F0468"/>
    <w:rsid w:val="002F09A2"/>
    <w:rsid w:val="002F1E18"/>
    <w:rsid w:val="002F4347"/>
    <w:rsid w:val="002F43A0"/>
    <w:rsid w:val="002F461C"/>
    <w:rsid w:val="002F4998"/>
    <w:rsid w:val="002F6726"/>
    <w:rsid w:val="002F7737"/>
    <w:rsid w:val="0030509B"/>
    <w:rsid w:val="0031119A"/>
    <w:rsid w:val="003136B6"/>
    <w:rsid w:val="00313EC8"/>
    <w:rsid w:val="00313F37"/>
    <w:rsid w:val="0031402E"/>
    <w:rsid w:val="0031481B"/>
    <w:rsid w:val="003201D1"/>
    <w:rsid w:val="00320222"/>
    <w:rsid w:val="003216BF"/>
    <w:rsid w:val="003252B2"/>
    <w:rsid w:val="0032774F"/>
    <w:rsid w:val="003308CD"/>
    <w:rsid w:val="0033198A"/>
    <w:rsid w:val="00334FBE"/>
    <w:rsid w:val="0033690F"/>
    <w:rsid w:val="00340DB1"/>
    <w:rsid w:val="003442DF"/>
    <w:rsid w:val="00344950"/>
    <w:rsid w:val="00344AF8"/>
    <w:rsid w:val="003544C3"/>
    <w:rsid w:val="00354B29"/>
    <w:rsid w:val="00356109"/>
    <w:rsid w:val="00360D24"/>
    <w:rsid w:val="00363BD7"/>
    <w:rsid w:val="00363E2F"/>
    <w:rsid w:val="00364B04"/>
    <w:rsid w:val="00364DBB"/>
    <w:rsid w:val="00366B0B"/>
    <w:rsid w:val="00367CD2"/>
    <w:rsid w:val="00370B34"/>
    <w:rsid w:val="00372A38"/>
    <w:rsid w:val="003755AC"/>
    <w:rsid w:val="00375E14"/>
    <w:rsid w:val="00380737"/>
    <w:rsid w:val="003818C4"/>
    <w:rsid w:val="0038221C"/>
    <w:rsid w:val="00383BDA"/>
    <w:rsid w:val="003849FD"/>
    <w:rsid w:val="00384C1B"/>
    <w:rsid w:val="00392CA4"/>
    <w:rsid w:val="003978F7"/>
    <w:rsid w:val="003A1F3F"/>
    <w:rsid w:val="003A1F7D"/>
    <w:rsid w:val="003A5BF2"/>
    <w:rsid w:val="003A7740"/>
    <w:rsid w:val="003A7EEA"/>
    <w:rsid w:val="003B037B"/>
    <w:rsid w:val="003B46ED"/>
    <w:rsid w:val="003B566E"/>
    <w:rsid w:val="003B76D8"/>
    <w:rsid w:val="003C06E2"/>
    <w:rsid w:val="003C2BF9"/>
    <w:rsid w:val="003D07BC"/>
    <w:rsid w:val="003D2219"/>
    <w:rsid w:val="003D2851"/>
    <w:rsid w:val="003E09A2"/>
    <w:rsid w:val="003F0F98"/>
    <w:rsid w:val="004045F8"/>
    <w:rsid w:val="00404CB0"/>
    <w:rsid w:val="00407CCC"/>
    <w:rsid w:val="004101E7"/>
    <w:rsid w:val="00413262"/>
    <w:rsid w:val="0041494D"/>
    <w:rsid w:val="00417BF1"/>
    <w:rsid w:val="00417FAA"/>
    <w:rsid w:val="004234EA"/>
    <w:rsid w:val="00430000"/>
    <w:rsid w:val="00430C8C"/>
    <w:rsid w:val="00431D2A"/>
    <w:rsid w:val="00435226"/>
    <w:rsid w:val="00440050"/>
    <w:rsid w:val="004428D7"/>
    <w:rsid w:val="00442B17"/>
    <w:rsid w:val="00442B96"/>
    <w:rsid w:val="00444B7D"/>
    <w:rsid w:val="00450B0D"/>
    <w:rsid w:val="004514DD"/>
    <w:rsid w:val="00460802"/>
    <w:rsid w:val="004616F3"/>
    <w:rsid w:val="00462017"/>
    <w:rsid w:val="004622BF"/>
    <w:rsid w:val="00465763"/>
    <w:rsid w:val="00467AF1"/>
    <w:rsid w:val="00470986"/>
    <w:rsid w:val="0047142F"/>
    <w:rsid w:val="00471E65"/>
    <w:rsid w:val="00472D62"/>
    <w:rsid w:val="004742C4"/>
    <w:rsid w:val="004744D1"/>
    <w:rsid w:val="004748FA"/>
    <w:rsid w:val="00474A33"/>
    <w:rsid w:val="00475A2B"/>
    <w:rsid w:val="00477363"/>
    <w:rsid w:val="00484E1F"/>
    <w:rsid w:val="00497B9F"/>
    <w:rsid w:val="00497BB8"/>
    <w:rsid w:val="004A089D"/>
    <w:rsid w:val="004A0F6B"/>
    <w:rsid w:val="004A1095"/>
    <w:rsid w:val="004A33EB"/>
    <w:rsid w:val="004A37AE"/>
    <w:rsid w:val="004A4E47"/>
    <w:rsid w:val="004A5E3C"/>
    <w:rsid w:val="004A666E"/>
    <w:rsid w:val="004A70D7"/>
    <w:rsid w:val="004B0BD0"/>
    <w:rsid w:val="004B24EB"/>
    <w:rsid w:val="004B2712"/>
    <w:rsid w:val="004B329C"/>
    <w:rsid w:val="004B371A"/>
    <w:rsid w:val="004B4C54"/>
    <w:rsid w:val="004B4D5F"/>
    <w:rsid w:val="004B619D"/>
    <w:rsid w:val="004B6238"/>
    <w:rsid w:val="004C09ED"/>
    <w:rsid w:val="004C1848"/>
    <w:rsid w:val="004C4E0B"/>
    <w:rsid w:val="004D01E3"/>
    <w:rsid w:val="004D1B71"/>
    <w:rsid w:val="004D20DB"/>
    <w:rsid w:val="004D21BD"/>
    <w:rsid w:val="004D326A"/>
    <w:rsid w:val="004D395D"/>
    <w:rsid w:val="004D3ADC"/>
    <w:rsid w:val="004D5B8E"/>
    <w:rsid w:val="004D6141"/>
    <w:rsid w:val="004D7150"/>
    <w:rsid w:val="004E6BB4"/>
    <w:rsid w:val="004E7E3F"/>
    <w:rsid w:val="004E7F9F"/>
    <w:rsid w:val="004F05EB"/>
    <w:rsid w:val="004F4ACC"/>
    <w:rsid w:val="004F5662"/>
    <w:rsid w:val="004F652A"/>
    <w:rsid w:val="00500218"/>
    <w:rsid w:val="005005F5"/>
    <w:rsid w:val="005031C9"/>
    <w:rsid w:val="00503377"/>
    <w:rsid w:val="00505B1D"/>
    <w:rsid w:val="005114D8"/>
    <w:rsid w:val="00512BDE"/>
    <w:rsid w:val="00512D87"/>
    <w:rsid w:val="00513992"/>
    <w:rsid w:val="00515413"/>
    <w:rsid w:val="00516A0E"/>
    <w:rsid w:val="00516F44"/>
    <w:rsid w:val="005217CE"/>
    <w:rsid w:val="0052498D"/>
    <w:rsid w:val="00534AF8"/>
    <w:rsid w:val="00534E1D"/>
    <w:rsid w:val="00535731"/>
    <w:rsid w:val="00537C10"/>
    <w:rsid w:val="00537DCB"/>
    <w:rsid w:val="00541B26"/>
    <w:rsid w:val="00542F53"/>
    <w:rsid w:val="0054305D"/>
    <w:rsid w:val="00543147"/>
    <w:rsid w:val="00543BDA"/>
    <w:rsid w:val="0054567C"/>
    <w:rsid w:val="00547569"/>
    <w:rsid w:val="00560708"/>
    <w:rsid w:val="00562530"/>
    <w:rsid w:val="00562B8E"/>
    <w:rsid w:val="005633E9"/>
    <w:rsid w:val="00563F1F"/>
    <w:rsid w:val="00564610"/>
    <w:rsid w:val="00566CB1"/>
    <w:rsid w:val="005718CB"/>
    <w:rsid w:val="00572B67"/>
    <w:rsid w:val="00573EBA"/>
    <w:rsid w:val="005742D3"/>
    <w:rsid w:val="00574960"/>
    <w:rsid w:val="00574C16"/>
    <w:rsid w:val="005760AA"/>
    <w:rsid w:val="00577F37"/>
    <w:rsid w:val="005810C2"/>
    <w:rsid w:val="00582C35"/>
    <w:rsid w:val="00583E2D"/>
    <w:rsid w:val="00585F2D"/>
    <w:rsid w:val="005964D5"/>
    <w:rsid w:val="0059658C"/>
    <w:rsid w:val="005A2555"/>
    <w:rsid w:val="005A2BE2"/>
    <w:rsid w:val="005A30B1"/>
    <w:rsid w:val="005A4F25"/>
    <w:rsid w:val="005A76AA"/>
    <w:rsid w:val="005B7808"/>
    <w:rsid w:val="005C1214"/>
    <w:rsid w:val="005C13FA"/>
    <w:rsid w:val="005C16BB"/>
    <w:rsid w:val="005C24AD"/>
    <w:rsid w:val="005C3231"/>
    <w:rsid w:val="005C5280"/>
    <w:rsid w:val="005C73EE"/>
    <w:rsid w:val="005C7EE2"/>
    <w:rsid w:val="005D1F7D"/>
    <w:rsid w:val="005D4DDB"/>
    <w:rsid w:val="005D7F89"/>
    <w:rsid w:val="005E1F60"/>
    <w:rsid w:val="005E20EF"/>
    <w:rsid w:val="005E2DCF"/>
    <w:rsid w:val="005E43F9"/>
    <w:rsid w:val="005F1809"/>
    <w:rsid w:val="005F6D9B"/>
    <w:rsid w:val="0060104B"/>
    <w:rsid w:val="0060276A"/>
    <w:rsid w:val="006049A7"/>
    <w:rsid w:val="00605C89"/>
    <w:rsid w:val="00605ECF"/>
    <w:rsid w:val="0060654B"/>
    <w:rsid w:val="00607F3B"/>
    <w:rsid w:val="006113E3"/>
    <w:rsid w:val="00614BF0"/>
    <w:rsid w:val="00614E17"/>
    <w:rsid w:val="00615B29"/>
    <w:rsid w:val="00617FAF"/>
    <w:rsid w:val="00622378"/>
    <w:rsid w:val="00622C19"/>
    <w:rsid w:val="0062417B"/>
    <w:rsid w:val="00626296"/>
    <w:rsid w:val="006276B5"/>
    <w:rsid w:val="006416E4"/>
    <w:rsid w:val="00641E3F"/>
    <w:rsid w:val="00644070"/>
    <w:rsid w:val="00644DB0"/>
    <w:rsid w:val="00644ED4"/>
    <w:rsid w:val="00645A01"/>
    <w:rsid w:val="0064685C"/>
    <w:rsid w:val="00647441"/>
    <w:rsid w:val="00647EB4"/>
    <w:rsid w:val="00651C80"/>
    <w:rsid w:val="00655E27"/>
    <w:rsid w:val="00655FF4"/>
    <w:rsid w:val="00656AE5"/>
    <w:rsid w:val="00670EAF"/>
    <w:rsid w:val="006710EF"/>
    <w:rsid w:val="00673391"/>
    <w:rsid w:val="00673807"/>
    <w:rsid w:val="006744FF"/>
    <w:rsid w:val="00675FC9"/>
    <w:rsid w:val="00677267"/>
    <w:rsid w:val="0068007E"/>
    <w:rsid w:val="006825EE"/>
    <w:rsid w:val="0068523D"/>
    <w:rsid w:val="00686024"/>
    <w:rsid w:val="006908DA"/>
    <w:rsid w:val="00691604"/>
    <w:rsid w:val="006917CC"/>
    <w:rsid w:val="006959BF"/>
    <w:rsid w:val="00695D6A"/>
    <w:rsid w:val="006A06EC"/>
    <w:rsid w:val="006A58C0"/>
    <w:rsid w:val="006A6312"/>
    <w:rsid w:val="006A7198"/>
    <w:rsid w:val="006B0DE5"/>
    <w:rsid w:val="006B27E1"/>
    <w:rsid w:val="006B459C"/>
    <w:rsid w:val="006C26AC"/>
    <w:rsid w:val="006C2B67"/>
    <w:rsid w:val="006C359F"/>
    <w:rsid w:val="006D0DF9"/>
    <w:rsid w:val="006D5939"/>
    <w:rsid w:val="006E1C28"/>
    <w:rsid w:val="006E20D1"/>
    <w:rsid w:val="006E3D9E"/>
    <w:rsid w:val="006E50D5"/>
    <w:rsid w:val="006E519E"/>
    <w:rsid w:val="006E51D6"/>
    <w:rsid w:val="006E5200"/>
    <w:rsid w:val="006E5D2D"/>
    <w:rsid w:val="006E7C10"/>
    <w:rsid w:val="006F3925"/>
    <w:rsid w:val="006F4561"/>
    <w:rsid w:val="006F5937"/>
    <w:rsid w:val="006F75E2"/>
    <w:rsid w:val="007027FB"/>
    <w:rsid w:val="00702EEA"/>
    <w:rsid w:val="00703278"/>
    <w:rsid w:val="00705058"/>
    <w:rsid w:val="0070778E"/>
    <w:rsid w:val="0071169E"/>
    <w:rsid w:val="00714A28"/>
    <w:rsid w:val="007163D6"/>
    <w:rsid w:val="00720286"/>
    <w:rsid w:val="007214CA"/>
    <w:rsid w:val="00721FFB"/>
    <w:rsid w:val="00723F49"/>
    <w:rsid w:val="00726555"/>
    <w:rsid w:val="00726989"/>
    <w:rsid w:val="00726DA5"/>
    <w:rsid w:val="0072738D"/>
    <w:rsid w:val="007317D0"/>
    <w:rsid w:val="007348DC"/>
    <w:rsid w:val="0073717C"/>
    <w:rsid w:val="0073720A"/>
    <w:rsid w:val="00737B8D"/>
    <w:rsid w:val="00740A30"/>
    <w:rsid w:val="00740BE9"/>
    <w:rsid w:val="007429FD"/>
    <w:rsid w:val="00742A3E"/>
    <w:rsid w:val="00742E4A"/>
    <w:rsid w:val="0074364E"/>
    <w:rsid w:val="00743BAA"/>
    <w:rsid w:val="007440C3"/>
    <w:rsid w:val="007444AD"/>
    <w:rsid w:val="007452B6"/>
    <w:rsid w:val="00746B05"/>
    <w:rsid w:val="00747AD9"/>
    <w:rsid w:val="007523DA"/>
    <w:rsid w:val="00753260"/>
    <w:rsid w:val="007577BA"/>
    <w:rsid w:val="00757F86"/>
    <w:rsid w:val="00763817"/>
    <w:rsid w:val="0076410C"/>
    <w:rsid w:val="00766000"/>
    <w:rsid w:val="007667A4"/>
    <w:rsid w:val="00767F1E"/>
    <w:rsid w:val="00771408"/>
    <w:rsid w:val="00773064"/>
    <w:rsid w:val="00773F11"/>
    <w:rsid w:val="00774785"/>
    <w:rsid w:val="007804BD"/>
    <w:rsid w:val="00780693"/>
    <w:rsid w:val="00780AB3"/>
    <w:rsid w:val="0078314B"/>
    <w:rsid w:val="007841A7"/>
    <w:rsid w:val="00784AE2"/>
    <w:rsid w:val="00787BB0"/>
    <w:rsid w:val="007928BD"/>
    <w:rsid w:val="00793D26"/>
    <w:rsid w:val="00797B00"/>
    <w:rsid w:val="007A29E5"/>
    <w:rsid w:val="007A3075"/>
    <w:rsid w:val="007A37F6"/>
    <w:rsid w:val="007A4057"/>
    <w:rsid w:val="007A46BD"/>
    <w:rsid w:val="007A5E04"/>
    <w:rsid w:val="007A60FF"/>
    <w:rsid w:val="007A7C3B"/>
    <w:rsid w:val="007B595E"/>
    <w:rsid w:val="007C04E2"/>
    <w:rsid w:val="007C1759"/>
    <w:rsid w:val="007C31CB"/>
    <w:rsid w:val="007C3B45"/>
    <w:rsid w:val="007C7947"/>
    <w:rsid w:val="007D0A92"/>
    <w:rsid w:val="007D2A29"/>
    <w:rsid w:val="007D7EE3"/>
    <w:rsid w:val="007E3463"/>
    <w:rsid w:val="007E5A98"/>
    <w:rsid w:val="007E6983"/>
    <w:rsid w:val="007E7543"/>
    <w:rsid w:val="007E76F0"/>
    <w:rsid w:val="007F18CD"/>
    <w:rsid w:val="007F2679"/>
    <w:rsid w:val="007F566A"/>
    <w:rsid w:val="007F6CB1"/>
    <w:rsid w:val="007F7452"/>
    <w:rsid w:val="008002C2"/>
    <w:rsid w:val="008030A0"/>
    <w:rsid w:val="00803990"/>
    <w:rsid w:val="00804026"/>
    <w:rsid w:val="00810CF5"/>
    <w:rsid w:val="00811EB1"/>
    <w:rsid w:val="008131CC"/>
    <w:rsid w:val="00814A83"/>
    <w:rsid w:val="0082076B"/>
    <w:rsid w:val="00821245"/>
    <w:rsid w:val="0082179B"/>
    <w:rsid w:val="00823BEC"/>
    <w:rsid w:val="00824263"/>
    <w:rsid w:val="00835C32"/>
    <w:rsid w:val="00836EB5"/>
    <w:rsid w:val="00840710"/>
    <w:rsid w:val="0084221A"/>
    <w:rsid w:val="00843878"/>
    <w:rsid w:val="00843A2C"/>
    <w:rsid w:val="008448E3"/>
    <w:rsid w:val="008461E2"/>
    <w:rsid w:val="00850393"/>
    <w:rsid w:val="00857B78"/>
    <w:rsid w:val="00862067"/>
    <w:rsid w:val="008620AD"/>
    <w:rsid w:val="008634A8"/>
    <w:rsid w:val="0086356D"/>
    <w:rsid w:val="0086712F"/>
    <w:rsid w:val="00867BAC"/>
    <w:rsid w:val="00867DAF"/>
    <w:rsid w:val="008711A5"/>
    <w:rsid w:val="00872B23"/>
    <w:rsid w:val="00881277"/>
    <w:rsid w:val="008853CA"/>
    <w:rsid w:val="00886592"/>
    <w:rsid w:val="00891612"/>
    <w:rsid w:val="00895266"/>
    <w:rsid w:val="008953D9"/>
    <w:rsid w:val="00896337"/>
    <w:rsid w:val="008979C3"/>
    <w:rsid w:val="008A251C"/>
    <w:rsid w:val="008A511F"/>
    <w:rsid w:val="008A537A"/>
    <w:rsid w:val="008A5EE7"/>
    <w:rsid w:val="008B0B4D"/>
    <w:rsid w:val="008B1A1F"/>
    <w:rsid w:val="008B1EC2"/>
    <w:rsid w:val="008B2DAB"/>
    <w:rsid w:val="008B5621"/>
    <w:rsid w:val="008B686E"/>
    <w:rsid w:val="008B7301"/>
    <w:rsid w:val="008B740B"/>
    <w:rsid w:val="008C1D6E"/>
    <w:rsid w:val="008C5579"/>
    <w:rsid w:val="008C5E68"/>
    <w:rsid w:val="008C6923"/>
    <w:rsid w:val="008C71CB"/>
    <w:rsid w:val="008D03DB"/>
    <w:rsid w:val="008D0764"/>
    <w:rsid w:val="008D2FD3"/>
    <w:rsid w:val="008D3275"/>
    <w:rsid w:val="008D406E"/>
    <w:rsid w:val="008D45CB"/>
    <w:rsid w:val="008D547B"/>
    <w:rsid w:val="008E09BF"/>
    <w:rsid w:val="008E0DAB"/>
    <w:rsid w:val="008E2B8E"/>
    <w:rsid w:val="008E2BF3"/>
    <w:rsid w:val="008E45EF"/>
    <w:rsid w:val="008E5066"/>
    <w:rsid w:val="008E54A4"/>
    <w:rsid w:val="008F49C1"/>
    <w:rsid w:val="009004DA"/>
    <w:rsid w:val="00901A9B"/>
    <w:rsid w:val="009037A5"/>
    <w:rsid w:val="00903BB7"/>
    <w:rsid w:val="00905457"/>
    <w:rsid w:val="00907156"/>
    <w:rsid w:val="00911BFD"/>
    <w:rsid w:val="009120A0"/>
    <w:rsid w:val="00912FB3"/>
    <w:rsid w:val="00914CA6"/>
    <w:rsid w:val="009152E5"/>
    <w:rsid w:val="009224E5"/>
    <w:rsid w:val="0093100D"/>
    <w:rsid w:val="00932057"/>
    <w:rsid w:val="009353B8"/>
    <w:rsid w:val="00942058"/>
    <w:rsid w:val="00944509"/>
    <w:rsid w:val="00945497"/>
    <w:rsid w:val="009456FC"/>
    <w:rsid w:val="00951340"/>
    <w:rsid w:val="009523C3"/>
    <w:rsid w:val="00962680"/>
    <w:rsid w:val="00962A3C"/>
    <w:rsid w:val="00962D4F"/>
    <w:rsid w:val="009637E9"/>
    <w:rsid w:val="00964581"/>
    <w:rsid w:val="00966A44"/>
    <w:rsid w:val="00966DFF"/>
    <w:rsid w:val="009701A1"/>
    <w:rsid w:val="00970E93"/>
    <w:rsid w:val="009730C8"/>
    <w:rsid w:val="0097337B"/>
    <w:rsid w:val="0097446B"/>
    <w:rsid w:val="00977622"/>
    <w:rsid w:val="0097795B"/>
    <w:rsid w:val="0098224F"/>
    <w:rsid w:val="00982D21"/>
    <w:rsid w:val="00983DE5"/>
    <w:rsid w:val="00984500"/>
    <w:rsid w:val="00991FEF"/>
    <w:rsid w:val="00993067"/>
    <w:rsid w:val="00996B49"/>
    <w:rsid w:val="009976BC"/>
    <w:rsid w:val="00997B89"/>
    <w:rsid w:val="009A1009"/>
    <w:rsid w:val="009A3F2B"/>
    <w:rsid w:val="009A4444"/>
    <w:rsid w:val="009A7A21"/>
    <w:rsid w:val="009B0366"/>
    <w:rsid w:val="009B23E9"/>
    <w:rsid w:val="009B3A55"/>
    <w:rsid w:val="009B3EA5"/>
    <w:rsid w:val="009B59E2"/>
    <w:rsid w:val="009B60D8"/>
    <w:rsid w:val="009B6627"/>
    <w:rsid w:val="009B6B90"/>
    <w:rsid w:val="009B73C2"/>
    <w:rsid w:val="009C379C"/>
    <w:rsid w:val="009C5D33"/>
    <w:rsid w:val="009C7A73"/>
    <w:rsid w:val="009D0A0C"/>
    <w:rsid w:val="009D0F84"/>
    <w:rsid w:val="009D16A4"/>
    <w:rsid w:val="009D3C31"/>
    <w:rsid w:val="009D7461"/>
    <w:rsid w:val="009D79B4"/>
    <w:rsid w:val="009D7FBE"/>
    <w:rsid w:val="009E07D5"/>
    <w:rsid w:val="009E146A"/>
    <w:rsid w:val="009E1CFA"/>
    <w:rsid w:val="009E5D5A"/>
    <w:rsid w:val="009F0353"/>
    <w:rsid w:val="009F03D7"/>
    <w:rsid w:val="009F11FA"/>
    <w:rsid w:val="009F17AE"/>
    <w:rsid w:val="009F3F01"/>
    <w:rsid w:val="009F5518"/>
    <w:rsid w:val="00A02FF5"/>
    <w:rsid w:val="00A03832"/>
    <w:rsid w:val="00A03C04"/>
    <w:rsid w:val="00A049CE"/>
    <w:rsid w:val="00A04C73"/>
    <w:rsid w:val="00A05653"/>
    <w:rsid w:val="00A06402"/>
    <w:rsid w:val="00A06D56"/>
    <w:rsid w:val="00A07364"/>
    <w:rsid w:val="00A11102"/>
    <w:rsid w:val="00A151CF"/>
    <w:rsid w:val="00A17B9E"/>
    <w:rsid w:val="00A20D8F"/>
    <w:rsid w:val="00A21111"/>
    <w:rsid w:val="00A213BC"/>
    <w:rsid w:val="00A24512"/>
    <w:rsid w:val="00A26C83"/>
    <w:rsid w:val="00A27043"/>
    <w:rsid w:val="00A305B0"/>
    <w:rsid w:val="00A34D15"/>
    <w:rsid w:val="00A36B33"/>
    <w:rsid w:val="00A40EA6"/>
    <w:rsid w:val="00A4144A"/>
    <w:rsid w:val="00A43710"/>
    <w:rsid w:val="00A443D3"/>
    <w:rsid w:val="00A47701"/>
    <w:rsid w:val="00A50325"/>
    <w:rsid w:val="00A54F0B"/>
    <w:rsid w:val="00A605B5"/>
    <w:rsid w:val="00A613B9"/>
    <w:rsid w:val="00A63BB1"/>
    <w:rsid w:val="00A64197"/>
    <w:rsid w:val="00A70215"/>
    <w:rsid w:val="00A71648"/>
    <w:rsid w:val="00A74237"/>
    <w:rsid w:val="00A7692A"/>
    <w:rsid w:val="00A82FE0"/>
    <w:rsid w:val="00A83749"/>
    <w:rsid w:val="00A84151"/>
    <w:rsid w:val="00A85F89"/>
    <w:rsid w:val="00A86B50"/>
    <w:rsid w:val="00A870DF"/>
    <w:rsid w:val="00A91E98"/>
    <w:rsid w:val="00A93B2A"/>
    <w:rsid w:val="00A93FA4"/>
    <w:rsid w:val="00A95732"/>
    <w:rsid w:val="00A958AF"/>
    <w:rsid w:val="00A95D56"/>
    <w:rsid w:val="00A97313"/>
    <w:rsid w:val="00AA04E1"/>
    <w:rsid w:val="00AA1E40"/>
    <w:rsid w:val="00AA207B"/>
    <w:rsid w:val="00AA2A61"/>
    <w:rsid w:val="00AA358A"/>
    <w:rsid w:val="00AA3A6F"/>
    <w:rsid w:val="00AA4553"/>
    <w:rsid w:val="00AA6C4B"/>
    <w:rsid w:val="00AA742B"/>
    <w:rsid w:val="00AB2925"/>
    <w:rsid w:val="00AB340C"/>
    <w:rsid w:val="00AC05D1"/>
    <w:rsid w:val="00AC081E"/>
    <w:rsid w:val="00AC1A32"/>
    <w:rsid w:val="00AC4C5E"/>
    <w:rsid w:val="00AC5BFB"/>
    <w:rsid w:val="00AC5F0D"/>
    <w:rsid w:val="00AC6543"/>
    <w:rsid w:val="00AC6ABC"/>
    <w:rsid w:val="00AC6EE4"/>
    <w:rsid w:val="00AD2477"/>
    <w:rsid w:val="00AD29C4"/>
    <w:rsid w:val="00AD5F5F"/>
    <w:rsid w:val="00AD7A00"/>
    <w:rsid w:val="00AE4020"/>
    <w:rsid w:val="00AE5980"/>
    <w:rsid w:val="00AE6D4D"/>
    <w:rsid w:val="00AE74D3"/>
    <w:rsid w:val="00AF12E4"/>
    <w:rsid w:val="00AF5C24"/>
    <w:rsid w:val="00B10981"/>
    <w:rsid w:val="00B10F22"/>
    <w:rsid w:val="00B116B3"/>
    <w:rsid w:val="00B1231C"/>
    <w:rsid w:val="00B1266B"/>
    <w:rsid w:val="00B12A97"/>
    <w:rsid w:val="00B13EE9"/>
    <w:rsid w:val="00B1459C"/>
    <w:rsid w:val="00B15054"/>
    <w:rsid w:val="00B17C4C"/>
    <w:rsid w:val="00B217DF"/>
    <w:rsid w:val="00B25B7C"/>
    <w:rsid w:val="00B261C1"/>
    <w:rsid w:val="00B26DD9"/>
    <w:rsid w:val="00B27468"/>
    <w:rsid w:val="00B27903"/>
    <w:rsid w:val="00B301D2"/>
    <w:rsid w:val="00B30822"/>
    <w:rsid w:val="00B32330"/>
    <w:rsid w:val="00B33F3D"/>
    <w:rsid w:val="00B36733"/>
    <w:rsid w:val="00B41B21"/>
    <w:rsid w:val="00B42395"/>
    <w:rsid w:val="00B43D15"/>
    <w:rsid w:val="00B44DF0"/>
    <w:rsid w:val="00B451AE"/>
    <w:rsid w:val="00B45867"/>
    <w:rsid w:val="00B474F1"/>
    <w:rsid w:val="00B477F1"/>
    <w:rsid w:val="00B60A44"/>
    <w:rsid w:val="00B6191C"/>
    <w:rsid w:val="00B632BB"/>
    <w:rsid w:val="00B702D6"/>
    <w:rsid w:val="00B7324E"/>
    <w:rsid w:val="00B73B5C"/>
    <w:rsid w:val="00B7561B"/>
    <w:rsid w:val="00B75AEB"/>
    <w:rsid w:val="00B7735B"/>
    <w:rsid w:val="00B777FF"/>
    <w:rsid w:val="00B7794F"/>
    <w:rsid w:val="00B80FE0"/>
    <w:rsid w:val="00B8252B"/>
    <w:rsid w:val="00B84781"/>
    <w:rsid w:val="00B85655"/>
    <w:rsid w:val="00B856A7"/>
    <w:rsid w:val="00B85F60"/>
    <w:rsid w:val="00B863BB"/>
    <w:rsid w:val="00B87218"/>
    <w:rsid w:val="00B87694"/>
    <w:rsid w:val="00B87E66"/>
    <w:rsid w:val="00B911BB"/>
    <w:rsid w:val="00B91B1D"/>
    <w:rsid w:val="00B92380"/>
    <w:rsid w:val="00B941BE"/>
    <w:rsid w:val="00B9543F"/>
    <w:rsid w:val="00B95A55"/>
    <w:rsid w:val="00B96DBE"/>
    <w:rsid w:val="00B97D0B"/>
    <w:rsid w:val="00B97FED"/>
    <w:rsid w:val="00BA281D"/>
    <w:rsid w:val="00BA31B5"/>
    <w:rsid w:val="00BA5326"/>
    <w:rsid w:val="00BA57E7"/>
    <w:rsid w:val="00BA6B48"/>
    <w:rsid w:val="00BA71CF"/>
    <w:rsid w:val="00BB43F6"/>
    <w:rsid w:val="00BB5DCD"/>
    <w:rsid w:val="00BB5DF0"/>
    <w:rsid w:val="00BB7FBA"/>
    <w:rsid w:val="00BC42FA"/>
    <w:rsid w:val="00BC5990"/>
    <w:rsid w:val="00BD00F2"/>
    <w:rsid w:val="00BD79F1"/>
    <w:rsid w:val="00BE184B"/>
    <w:rsid w:val="00BE21A0"/>
    <w:rsid w:val="00BE252F"/>
    <w:rsid w:val="00BE2939"/>
    <w:rsid w:val="00BE3360"/>
    <w:rsid w:val="00BE7457"/>
    <w:rsid w:val="00BE78A4"/>
    <w:rsid w:val="00BF1D83"/>
    <w:rsid w:val="00BF4874"/>
    <w:rsid w:val="00C04C5A"/>
    <w:rsid w:val="00C1105B"/>
    <w:rsid w:val="00C114AD"/>
    <w:rsid w:val="00C127F6"/>
    <w:rsid w:val="00C1777F"/>
    <w:rsid w:val="00C231B7"/>
    <w:rsid w:val="00C24B5C"/>
    <w:rsid w:val="00C251C7"/>
    <w:rsid w:val="00C2678F"/>
    <w:rsid w:val="00C26C94"/>
    <w:rsid w:val="00C26DAC"/>
    <w:rsid w:val="00C27927"/>
    <w:rsid w:val="00C31239"/>
    <w:rsid w:val="00C3217D"/>
    <w:rsid w:val="00C33373"/>
    <w:rsid w:val="00C346A6"/>
    <w:rsid w:val="00C37CC5"/>
    <w:rsid w:val="00C43D21"/>
    <w:rsid w:val="00C449C2"/>
    <w:rsid w:val="00C47131"/>
    <w:rsid w:val="00C55D6C"/>
    <w:rsid w:val="00C62F00"/>
    <w:rsid w:val="00C63C8B"/>
    <w:rsid w:val="00C664E5"/>
    <w:rsid w:val="00C71B2D"/>
    <w:rsid w:val="00C74F99"/>
    <w:rsid w:val="00C75338"/>
    <w:rsid w:val="00C75713"/>
    <w:rsid w:val="00C800A8"/>
    <w:rsid w:val="00C83BB4"/>
    <w:rsid w:val="00C8556D"/>
    <w:rsid w:val="00C85CDA"/>
    <w:rsid w:val="00C86E66"/>
    <w:rsid w:val="00C873CA"/>
    <w:rsid w:val="00C92804"/>
    <w:rsid w:val="00C931DB"/>
    <w:rsid w:val="00C93218"/>
    <w:rsid w:val="00C960A8"/>
    <w:rsid w:val="00C97E0F"/>
    <w:rsid w:val="00CA1C9F"/>
    <w:rsid w:val="00CA2679"/>
    <w:rsid w:val="00CA4346"/>
    <w:rsid w:val="00CA72C5"/>
    <w:rsid w:val="00CA7DEC"/>
    <w:rsid w:val="00CB39FD"/>
    <w:rsid w:val="00CB5178"/>
    <w:rsid w:val="00CB6B74"/>
    <w:rsid w:val="00CC3E03"/>
    <w:rsid w:val="00CC3FA6"/>
    <w:rsid w:val="00CC5B11"/>
    <w:rsid w:val="00CC5B89"/>
    <w:rsid w:val="00CC656A"/>
    <w:rsid w:val="00CD1B00"/>
    <w:rsid w:val="00CD2A39"/>
    <w:rsid w:val="00CD4528"/>
    <w:rsid w:val="00CD5834"/>
    <w:rsid w:val="00CD664E"/>
    <w:rsid w:val="00CE0B89"/>
    <w:rsid w:val="00CE1659"/>
    <w:rsid w:val="00CE2D3D"/>
    <w:rsid w:val="00CE4BA3"/>
    <w:rsid w:val="00CE5187"/>
    <w:rsid w:val="00CE7527"/>
    <w:rsid w:val="00CF08E8"/>
    <w:rsid w:val="00CF24AF"/>
    <w:rsid w:val="00CF4018"/>
    <w:rsid w:val="00CF58A5"/>
    <w:rsid w:val="00CF6E40"/>
    <w:rsid w:val="00D011E3"/>
    <w:rsid w:val="00D01ADA"/>
    <w:rsid w:val="00D07A1D"/>
    <w:rsid w:val="00D07EA6"/>
    <w:rsid w:val="00D14B85"/>
    <w:rsid w:val="00D15846"/>
    <w:rsid w:val="00D1728C"/>
    <w:rsid w:val="00D17ECF"/>
    <w:rsid w:val="00D20570"/>
    <w:rsid w:val="00D20D71"/>
    <w:rsid w:val="00D228BC"/>
    <w:rsid w:val="00D22D75"/>
    <w:rsid w:val="00D2355C"/>
    <w:rsid w:val="00D24873"/>
    <w:rsid w:val="00D24D61"/>
    <w:rsid w:val="00D25A28"/>
    <w:rsid w:val="00D2765C"/>
    <w:rsid w:val="00D32646"/>
    <w:rsid w:val="00D36EA7"/>
    <w:rsid w:val="00D41B27"/>
    <w:rsid w:val="00D449D1"/>
    <w:rsid w:val="00D45121"/>
    <w:rsid w:val="00D5137E"/>
    <w:rsid w:val="00D53095"/>
    <w:rsid w:val="00D54BFA"/>
    <w:rsid w:val="00D55539"/>
    <w:rsid w:val="00D625CA"/>
    <w:rsid w:val="00D62C77"/>
    <w:rsid w:val="00D64E61"/>
    <w:rsid w:val="00D65A16"/>
    <w:rsid w:val="00D73692"/>
    <w:rsid w:val="00D73901"/>
    <w:rsid w:val="00D745D7"/>
    <w:rsid w:val="00D74D4C"/>
    <w:rsid w:val="00D75951"/>
    <w:rsid w:val="00D75ED8"/>
    <w:rsid w:val="00D772AE"/>
    <w:rsid w:val="00D81C4C"/>
    <w:rsid w:val="00D81E2E"/>
    <w:rsid w:val="00D827AD"/>
    <w:rsid w:val="00D9288D"/>
    <w:rsid w:val="00D92DC9"/>
    <w:rsid w:val="00D92E2D"/>
    <w:rsid w:val="00D9419D"/>
    <w:rsid w:val="00D95242"/>
    <w:rsid w:val="00DA2C80"/>
    <w:rsid w:val="00DA6018"/>
    <w:rsid w:val="00DB0D37"/>
    <w:rsid w:val="00DB4034"/>
    <w:rsid w:val="00DC300E"/>
    <w:rsid w:val="00DC6D5B"/>
    <w:rsid w:val="00DD02A8"/>
    <w:rsid w:val="00DD2697"/>
    <w:rsid w:val="00DD44D7"/>
    <w:rsid w:val="00DD7C15"/>
    <w:rsid w:val="00DE0615"/>
    <w:rsid w:val="00DE1436"/>
    <w:rsid w:val="00DE19AE"/>
    <w:rsid w:val="00DE6973"/>
    <w:rsid w:val="00DE7F0A"/>
    <w:rsid w:val="00DF08AC"/>
    <w:rsid w:val="00DF16CC"/>
    <w:rsid w:val="00DF1B16"/>
    <w:rsid w:val="00DF215A"/>
    <w:rsid w:val="00DF6BCA"/>
    <w:rsid w:val="00E00B91"/>
    <w:rsid w:val="00E01371"/>
    <w:rsid w:val="00E06AAB"/>
    <w:rsid w:val="00E06C51"/>
    <w:rsid w:val="00E10259"/>
    <w:rsid w:val="00E103EA"/>
    <w:rsid w:val="00E113C1"/>
    <w:rsid w:val="00E13D22"/>
    <w:rsid w:val="00E16474"/>
    <w:rsid w:val="00E20C40"/>
    <w:rsid w:val="00E212CB"/>
    <w:rsid w:val="00E23B26"/>
    <w:rsid w:val="00E256B4"/>
    <w:rsid w:val="00E263EF"/>
    <w:rsid w:val="00E27637"/>
    <w:rsid w:val="00E30475"/>
    <w:rsid w:val="00E35A4A"/>
    <w:rsid w:val="00E36BF4"/>
    <w:rsid w:val="00E40942"/>
    <w:rsid w:val="00E40975"/>
    <w:rsid w:val="00E42B1C"/>
    <w:rsid w:val="00E43133"/>
    <w:rsid w:val="00E431A9"/>
    <w:rsid w:val="00E4422F"/>
    <w:rsid w:val="00E4470A"/>
    <w:rsid w:val="00E45817"/>
    <w:rsid w:val="00E45B3C"/>
    <w:rsid w:val="00E46090"/>
    <w:rsid w:val="00E46D08"/>
    <w:rsid w:val="00E4796E"/>
    <w:rsid w:val="00E547E6"/>
    <w:rsid w:val="00E54877"/>
    <w:rsid w:val="00E610E6"/>
    <w:rsid w:val="00E64519"/>
    <w:rsid w:val="00E701D2"/>
    <w:rsid w:val="00E70B9D"/>
    <w:rsid w:val="00E71519"/>
    <w:rsid w:val="00E72873"/>
    <w:rsid w:val="00E747C9"/>
    <w:rsid w:val="00E75C1F"/>
    <w:rsid w:val="00E7676C"/>
    <w:rsid w:val="00E80CC7"/>
    <w:rsid w:val="00E811FE"/>
    <w:rsid w:val="00E827E1"/>
    <w:rsid w:val="00E90AF6"/>
    <w:rsid w:val="00E94BDA"/>
    <w:rsid w:val="00E9518B"/>
    <w:rsid w:val="00E96A47"/>
    <w:rsid w:val="00E97903"/>
    <w:rsid w:val="00EA414E"/>
    <w:rsid w:val="00EA53B6"/>
    <w:rsid w:val="00EB43B4"/>
    <w:rsid w:val="00EB524E"/>
    <w:rsid w:val="00EB59D7"/>
    <w:rsid w:val="00EC1390"/>
    <w:rsid w:val="00EC219F"/>
    <w:rsid w:val="00EC292A"/>
    <w:rsid w:val="00EC4E1A"/>
    <w:rsid w:val="00EC61C7"/>
    <w:rsid w:val="00ED2BAD"/>
    <w:rsid w:val="00ED3671"/>
    <w:rsid w:val="00ED4115"/>
    <w:rsid w:val="00ED4146"/>
    <w:rsid w:val="00EE039E"/>
    <w:rsid w:val="00EE0E68"/>
    <w:rsid w:val="00EE2E04"/>
    <w:rsid w:val="00EE3AB0"/>
    <w:rsid w:val="00EE3B17"/>
    <w:rsid w:val="00EE4B44"/>
    <w:rsid w:val="00EE58DA"/>
    <w:rsid w:val="00EE76C1"/>
    <w:rsid w:val="00EF1D7A"/>
    <w:rsid w:val="00EF3FDD"/>
    <w:rsid w:val="00F0089D"/>
    <w:rsid w:val="00F029A9"/>
    <w:rsid w:val="00F11179"/>
    <w:rsid w:val="00F30A65"/>
    <w:rsid w:val="00F3115A"/>
    <w:rsid w:val="00F31F20"/>
    <w:rsid w:val="00F32067"/>
    <w:rsid w:val="00F32CFD"/>
    <w:rsid w:val="00F3391E"/>
    <w:rsid w:val="00F35C09"/>
    <w:rsid w:val="00F37163"/>
    <w:rsid w:val="00F44A8B"/>
    <w:rsid w:val="00F45D0F"/>
    <w:rsid w:val="00F465E3"/>
    <w:rsid w:val="00F55266"/>
    <w:rsid w:val="00F60B6E"/>
    <w:rsid w:val="00F637A1"/>
    <w:rsid w:val="00F70F02"/>
    <w:rsid w:val="00F7206A"/>
    <w:rsid w:val="00F74F6E"/>
    <w:rsid w:val="00F76675"/>
    <w:rsid w:val="00F8017B"/>
    <w:rsid w:val="00F85BAD"/>
    <w:rsid w:val="00F87E86"/>
    <w:rsid w:val="00F9594F"/>
    <w:rsid w:val="00F95EE7"/>
    <w:rsid w:val="00F9767F"/>
    <w:rsid w:val="00FA07BE"/>
    <w:rsid w:val="00FA575B"/>
    <w:rsid w:val="00FA5E1A"/>
    <w:rsid w:val="00FA61F4"/>
    <w:rsid w:val="00FB049D"/>
    <w:rsid w:val="00FB1289"/>
    <w:rsid w:val="00FB15B8"/>
    <w:rsid w:val="00FB2167"/>
    <w:rsid w:val="00FB2DCB"/>
    <w:rsid w:val="00FB39AF"/>
    <w:rsid w:val="00FC313D"/>
    <w:rsid w:val="00FC6A34"/>
    <w:rsid w:val="00FC7D3A"/>
    <w:rsid w:val="00FD3B83"/>
    <w:rsid w:val="00FD4C1B"/>
    <w:rsid w:val="00FD56D5"/>
    <w:rsid w:val="00FE0350"/>
    <w:rsid w:val="00FE098B"/>
    <w:rsid w:val="00FE172B"/>
    <w:rsid w:val="00FE3111"/>
    <w:rsid w:val="00FE33E7"/>
    <w:rsid w:val="00FE3A92"/>
    <w:rsid w:val="00FE7220"/>
    <w:rsid w:val="00FF452B"/>
    <w:rsid w:val="00FF70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4BDF0E2B-5419-4BA7-84D6-42F08F34A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ejaVu Sans" w:hAnsi="Liberation Serif" w:cs="DejaVu Sans"/>
        <w:sz w:val="24"/>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9037A5"/>
    <w:pPr>
      <w:suppressAutoHyphens/>
    </w:pPr>
    <w:rPr>
      <w:rFonts w:ascii="Times New Roman" w:eastAsia="Times New Roman" w:hAnsi="Times New Roman" w:cs="Times New Roman"/>
      <w:lang w:val="ru-RU" w:bidi="ar-SA"/>
    </w:rPr>
  </w:style>
  <w:style w:type="paragraph" w:styleId="2">
    <w:name w:val="heading 2"/>
    <w:basedOn w:val="a0"/>
    <w:link w:val="20"/>
    <w:uiPriority w:val="9"/>
    <w:qFormat/>
    <w:rsid w:val="004A33EB"/>
    <w:pPr>
      <w:suppressAutoHyphens w:val="0"/>
      <w:spacing w:before="100" w:beforeAutospacing="1" w:after="100" w:afterAutospacing="1"/>
      <w:outlineLvl w:val="1"/>
    </w:pPr>
    <w:rPr>
      <w:rFonts w:ascii="Liberation Serif" w:eastAsia="DejaVu Sans" w:hAnsi="Liberation Serif"/>
      <w:b/>
      <w:sz w:val="40"/>
      <w:lang w:val="en-US" w:bidi="hi-I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0A4479"/>
    <w:pPr>
      <w:keepNext/>
      <w:numPr>
        <w:numId w:val="1"/>
      </w:numPr>
      <w:ind w:left="0" w:firstLine="708"/>
      <w:jc w:val="both"/>
      <w:outlineLvl w:val="0"/>
    </w:pPr>
    <w:rPr>
      <w:rFonts w:ascii="Cambria" w:hAnsi="Cambria" w:cs="Cambria"/>
      <w:b/>
      <w:bCs/>
      <w:sz w:val="32"/>
      <w:szCs w:val="32"/>
      <w:lang w:val="en-US"/>
    </w:rPr>
  </w:style>
  <w:style w:type="paragraph" w:customStyle="1" w:styleId="21">
    <w:name w:val="Заголовок 21"/>
    <w:basedOn w:val="a0"/>
    <w:next w:val="a0"/>
    <w:rsid w:val="000A4479"/>
    <w:pPr>
      <w:keepNext/>
      <w:numPr>
        <w:ilvl w:val="1"/>
        <w:numId w:val="1"/>
      </w:numPr>
      <w:jc w:val="center"/>
      <w:outlineLvl w:val="1"/>
    </w:pPr>
    <w:rPr>
      <w:b/>
      <w:sz w:val="40"/>
      <w:szCs w:val="20"/>
      <w:lang w:val="en-US"/>
    </w:rPr>
  </w:style>
  <w:style w:type="paragraph" w:customStyle="1" w:styleId="41">
    <w:name w:val="Заголовок 41"/>
    <w:basedOn w:val="a0"/>
    <w:next w:val="a0"/>
    <w:rsid w:val="000A4479"/>
    <w:pPr>
      <w:keepNext/>
      <w:numPr>
        <w:ilvl w:val="3"/>
        <w:numId w:val="1"/>
      </w:numPr>
      <w:spacing w:before="240" w:after="60"/>
      <w:outlineLvl w:val="3"/>
    </w:pPr>
    <w:rPr>
      <w:rFonts w:ascii="Calibri" w:hAnsi="Calibri" w:cs="Calibri"/>
      <w:b/>
      <w:bCs/>
      <w:sz w:val="28"/>
      <w:szCs w:val="28"/>
      <w:lang w:val="en-US"/>
    </w:rPr>
  </w:style>
  <w:style w:type="character" w:customStyle="1" w:styleId="WW8Num1z0">
    <w:name w:val="WW8Num1z0"/>
    <w:rsid w:val="000A4479"/>
    <w:rPr>
      <w:rFonts w:ascii="Times New Roman" w:hAnsi="Times New Roman" w:cs="Times New Roman"/>
      <w:b w:val="0"/>
      <w:bCs/>
      <w:i w:val="0"/>
      <w:iCs/>
      <w:sz w:val="28"/>
      <w:szCs w:val="28"/>
    </w:rPr>
  </w:style>
  <w:style w:type="character" w:customStyle="1" w:styleId="WW8Num1z1">
    <w:name w:val="WW8Num1z1"/>
    <w:rsid w:val="000A4479"/>
    <w:rPr>
      <w:rFonts w:cs="Times New Roman"/>
    </w:rPr>
  </w:style>
  <w:style w:type="character" w:customStyle="1" w:styleId="WW8Num2z0">
    <w:name w:val="WW8Num2z0"/>
    <w:rsid w:val="000A4479"/>
    <w:rPr>
      <w:sz w:val="28"/>
      <w:szCs w:val="28"/>
    </w:rPr>
  </w:style>
  <w:style w:type="character" w:customStyle="1" w:styleId="WW8Num2z1">
    <w:name w:val="WW8Num2z1"/>
    <w:rsid w:val="000A4479"/>
  </w:style>
  <w:style w:type="character" w:customStyle="1" w:styleId="WW8Num2z2">
    <w:name w:val="WW8Num2z2"/>
    <w:rsid w:val="000A4479"/>
  </w:style>
  <w:style w:type="character" w:customStyle="1" w:styleId="WW8Num2z3">
    <w:name w:val="WW8Num2z3"/>
    <w:rsid w:val="000A4479"/>
  </w:style>
  <w:style w:type="character" w:customStyle="1" w:styleId="WW8Num2z4">
    <w:name w:val="WW8Num2z4"/>
    <w:rsid w:val="000A4479"/>
  </w:style>
  <w:style w:type="character" w:customStyle="1" w:styleId="WW8Num2z5">
    <w:name w:val="WW8Num2z5"/>
    <w:rsid w:val="000A4479"/>
  </w:style>
  <w:style w:type="character" w:customStyle="1" w:styleId="WW8Num2z6">
    <w:name w:val="WW8Num2z6"/>
    <w:rsid w:val="000A4479"/>
  </w:style>
  <w:style w:type="character" w:customStyle="1" w:styleId="WW8Num2z7">
    <w:name w:val="WW8Num2z7"/>
    <w:rsid w:val="000A4479"/>
  </w:style>
  <w:style w:type="character" w:customStyle="1" w:styleId="WW8Num2z8">
    <w:name w:val="WW8Num2z8"/>
    <w:rsid w:val="000A4479"/>
  </w:style>
  <w:style w:type="character" w:customStyle="1" w:styleId="WW8Num3z0">
    <w:name w:val="WW8Num3z0"/>
    <w:rsid w:val="000A4479"/>
    <w:rPr>
      <w:rFonts w:ascii="Times New Roman" w:hAnsi="Times New Roman" w:cs="Times New Roman"/>
      <w:b w:val="0"/>
      <w:sz w:val="28"/>
      <w:szCs w:val="28"/>
    </w:rPr>
  </w:style>
  <w:style w:type="character" w:customStyle="1" w:styleId="WW8Num3z1">
    <w:name w:val="WW8Num3z1"/>
    <w:rsid w:val="000A4479"/>
  </w:style>
  <w:style w:type="character" w:customStyle="1" w:styleId="WW8Num3z2">
    <w:name w:val="WW8Num3z2"/>
    <w:rsid w:val="000A4479"/>
  </w:style>
  <w:style w:type="character" w:customStyle="1" w:styleId="WW8Num3z3">
    <w:name w:val="WW8Num3z3"/>
    <w:rsid w:val="000A4479"/>
  </w:style>
  <w:style w:type="character" w:customStyle="1" w:styleId="WW8Num3z4">
    <w:name w:val="WW8Num3z4"/>
    <w:rsid w:val="000A4479"/>
  </w:style>
  <w:style w:type="character" w:customStyle="1" w:styleId="WW8Num3z5">
    <w:name w:val="WW8Num3z5"/>
    <w:rsid w:val="000A4479"/>
  </w:style>
  <w:style w:type="character" w:customStyle="1" w:styleId="WW8Num3z6">
    <w:name w:val="WW8Num3z6"/>
    <w:rsid w:val="000A4479"/>
  </w:style>
  <w:style w:type="character" w:customStyle="1" w:styleId="WW8Num3z7">
    <w:name w:val="WW8Num3z7"/>
    <w:rsid w:val="000A4479"/>
  </w:style>
  <w:style w:type="character" w:customStyle="1" w:styleId="WW8Num3z8">
    <w:name w:val="WW8Num3z8"/>
    <w:rsid w:val="000A4479"/>
  </w:style>
  <w:style w:type="character" w:customStyle="1" w:styleId="WW8Num4z0">
    <w:name w:val="WW8Num4z0"/>
    <w:rsid w:val="000A4479"/>
    <w:rPr>
      <w:rFonts w:ascii="Times New Roman" w:hAnsi="Times New Roman" w:cs="Times New Roman"/>
      <w:b w:val="0"/>
      <w:i w:val="0"/>
      <w:sz w:val="28"/>
    </w:rPr>
  </w:style>
  <w:style w:type="character" w:customStyle="1" w:styleId="WW8Num4z3">
    <w:name w:val="WW8Num4z3"/>
    <w:rsid w:val="000A4479"/>
    <w:rPr>
      <w:rFonts w:cs="Times New Roman"/>
      <w:b w:val="0"/>
      <w:i w:val="0"/>
      <w:sz w:val="28"/>
    </w:rPr>
  </w:style>
  <w:style w:type="character" w:customStyle="1" w:styleId="WW8Num4z4">
    <w:name w:val="WW8Num4z4"/>
    <w:rsid w:val="000A4479"/>
    <w:rPr>
      <w:rFonts w:cs="Times New Roman"/>
    </w:rPr>
  </w:style>
  <w:style w:type="character" w:customStyle="1" w:styleId="WW8Num5z0">
    <w:name w:val="WW8Num5z0"/>
    <w:rsid w:val="000A4479"/>
  </w:style>
  <w:style w:type="character" w:customStyle="1" w:styleId="WW8Num5z1">
    <w:name w:val="WW8Num5z1"/>
    <w:rsid w:val="000A4479"/>
  </w:style>
  <w:style w:type="character" w:customStyle="1" w:styleId="WW8Num5z2">
    <w:name w:val="WW8Num5z2"/>
    <w:rsid w:val="000A4479"/>
  </w:style>
  <w:style w:type="character" w:customStyle="1" w:styleId="WW8Num5z3">
    <w:name w:val="WW8Num5z3"/>
    <w:rsid w:val="000A4479"/>
  </w:style>
  <w:style w:type="character" w:customStyle="1" w:styleId="WW8Num5z4">
    <w:name w:val="WW8Num5z4"/>
    <w:rsid w:val="000A4479"/>
  </w:style>
  <w:style w:type="character" w:customStyle="1" w:styleId="WW8Num5z5">
    <w:name w:val="WW8Num5z5"/>
    <w:rsid w:val="000A4479"/>
  </w:style>
  <w:style w:type="character" w:customStyle="1" w:styleId="WW8Num5z6">
    <w:name w:val="WW8Num5z6"/>
    <w:rsid w:val="000A4479"/>
  </w:style>
  <w:style w:type="character" w:customStyle="1" w:styleId="WW8Num5z7">
    <w:name w:val="WW8Num5z7"/>
    <w:rsid w:val="000A4479"/>
  </w:style>
  <w:style w:type="character" w:customStyle="1" w:styleId="WW8Num5z8">
    <w:name w:val="WW8Num5z8"/>
    <w:rsid w:val="000A4479"/>
  </w:style>
  <w:style w:type="character" w:customStyle="1" w:styleId="WW8Num6z0">
    <w:name w:val="WW8Num6z0"/>
    <w:rsid w:val="000A4479"/>
  </w:style>
  <w:style w:type="character" w:customStyle="1" w:styleId="WW8Num6z1">
    <w:name w:val="WW8Num6z1"/>
    <w:rsid w:val="000A4479"/>
  </w:style>
  <w:style w:type="character" w:customStyle="1" w:styleId="WW8Num6z2">
    <w:name w:val="WW8Num6z2"/>
    <w:rsid w:val="000A4479"/>
  </w:style>
  <w:style w:type="character" w:customStyle="1" w:styleId="WW8Num6z3">
    <w:name w:val="WW8Num6z3"/>
    <w:rsid w:val="000A4479"/>
  </w:style>
  <w:style w:type="character" w:customStyle="1" w:styleId="WW8Num6z4">
    <w:name w:val="WW8Num6z4"/>
    <w:rsid w:val="000A4479"/>
  </w:style>
  <w:style w:type="character" w:customStyle="1" w:styleId="WW8Num6z5">
    <w:name w:val="WW8Num6z5"/>
    <w:rsid w:val="000A4479"/>
  </w:style>
  <w:style w:type="character" w:customStyle="1" w:styleId="WW8Num6z6">
    <w:name w:val="WW8Num6z6"/>
    <w:rsid w:val="000A4479"/>
  </w:style>
  <w:style w:type="character" w:customStyle="1" w:styleId="WW8Num6z7">
    <w:name w:val="WW8Num6z7"/>
    <w:rsid w:val="000A4479"/>
  </w:style>
  <w:style w:type="character" w:customStyle="1" w:styleId="WW8Num6z8">
    <w:name w:val="WW8Num6z8"/>
    <w:rsid w:val="000A4479"/>
  </w:style>
  <w:style w:type="character" w:customStyle="1" w:styleId="WW8Num7z0">
    <w:name w:val="WW8Num7z0"/>
    <w:rsid w:val="000A4479"/>
    <w:rPr>
      <w:rFonts w:ascii="Times New Roman" w:hAnsi="Times New Roman" w:cs="Times New Roman"/>
      <w:sz w:val="28"/>
      <w:szCs w:val="28"/>
    </w:rPr>
  </w:style>
  <w:style w:type="character" w:customStyle="1" w:styleId="WW8Num7z1">
    <w:name w:val="WW8Num7z1"/>
    <w:rsid w:val="000A4479"/>
    <w:rPr>
      <w:rFonts w:cs="Times New Roman"/>
    </w:rPr>
  </w:style>
  <w:style w:type="character" w:customStyle="1" w:styleId="WW8Num8z0">
    <w:name w:val="WW8Num8z0"/>
    <w:rsid w:val="000A4479"/>
    <w:rPr>
      <w:bCs/>
      <w:iCs/>
      <w:sz w:val="28"/>
      <w:szCs w:val="28"/>
    </w:rPr>
  </w:style>
  <w:style w:type="character" w:customStyle="1" w:styleId="WW8Num8z1">
    <w:name w:val="WW8Num8z1"/>
    <w:rsid w:val="000A4479"/>
  </w:style>
  <w:style w:type="character" w:customStyle="1" w:styleId="WW8Num8z2">
    <w:name w:val="WW8Num8z2"/>
    <w:rsid w:val="000A4479"/>
  </w:style>
  <w:style w:type="character" w:customStyle="1" w:styleId="WW8Num8z3">
    <w:name w:val="WW8Num8z3"/>
    <w:rsid w:val="000A4479"/>
  </w:style>
  <w:style w:type="character" w:customStyle="1" w:styleId="WW8Num8z4">
    <w:name w:val="WW8Num8z4"/>
    <w:rsid w:val="000A4479"/>
  </w:style>
  <w:style w:type="character" w:customStyle="1" w:styleId="WW8Num8z5">
    <w:name w:val="WW8Num8z5"/>
    <w:rsid w:val="000A4479"/>
  </w:style>
  <w:style w:type="character" w:customStyle="1" w:styleId="WW8Num8z6">
    <w:name w:val="WW8Num8z6"/>
    <w:rsid w:val="000A4479"/>
  </w:style>
  <w:style w:type="character" w:customStyle="1" w:styleId="WW8Num8z7">
    <w:name w:val="WW8Num8z7"/>
    <w:rsid w:val="000A4479"/>
  </w:style>
  <w:style w:type="character" w:customStyle="1" w:styleId="WW8Num8z8">
    <w:name w:val="WW8Num8z8"/>
    <w:rsid w:val="000A4479"/>
  </w:style>
  <w:style w:type="character" w:customStyle="1" w:styleId="WW8Num9z0">
    <w:name w:val="WW8Num9z0"/>
    <w:rsid w:val="000A4479"/>
    <w:rPr>
      <w:sz w:val="28"/>
      <w:szCs w:val="28"/>
    </w:rPr>
  </w:style>
  <w:style w:type="character" w:customStyle="1" w:styleId="WW8Num9z1">
    <w:name w:val="WW8Num9z1"/>
    <w:rsid w:val="000A4479"/>
  </w:style>
  <w:style w:type="character" w:customStyle="1" w:styleId="WW8Num9z2">
    <w:name w:val="WW8Num9z2"/>
    <w:rsid w:val="000A4479"/>
  </w:style>
  <w:style w:type="character" w:customStyle="1" w:styleId="WW8Num9z3">
    <w:name w:val="WW8Num9z3"/>
    <w:rsid w:val="000A4479"/>
  </w:style>
  <w:style w:type="character" w:customStyle="1" w:styleId="WW8Num9z4">
    <w:name w:val="WW8Num9z4"/>
    <w:rsid w:val="000A4479"/>
  </w:style>
  <w:style w:type="character" w:customStyle="1" w:styleId="WW8Num9z5">
    <w:name w:val="WW8Num9z5"/>
    <w:rsid w:val="000A4479"/>
  </w:style>
  <w:style w:type="character" w:customStyle="1" w:styleId="WW8Num9z6">
    <w:name w:val="WW8Num9z6"/>
    <w:rsid w:val="000A4479"/>
  </w:style>
  <w:style w:type="character" w:customStyle="1" w:styleId="WW8Num9z7">
    <w:name w:val="WW8Num9z7"/>
    <w:rsid w:val="000A4479"/>
  </w:style>
  <w:style w:type="character" w:customStyle="1" w:styleId="WW8Num9z8">
    <w:name w:val="WW8Num9z8"/>
    <w:rsid w:val="000A4479"/>
  </w:style>
  <w:style w:type="character" w:customStyle="1" w:styleId="10">
    <w:name w:val="Заголовок 1 Знак"/>
    <w:rsid w:val="000A4479"/>
    <w:rPr>
      <w:rFonts w:ascii="Cambria" w:hAnsi="Cambria" w:cs="Times New Roman"/>
      <w:b/>
      <w:bCs/>
      <w:sz w:val="32"/>
      <w:szCs w:val="32"/>
    </w:rPr>
  </w:style>
  <w:style w:type="character" w:customStyle="1" w:styleId="20">
    <w:name w:val="Заголовок 2 Знак"/>
    <w:link w:val="2"/>
    <w:uiPriority w:val="9"/>
    <w:rsid w:val="000A4479"/>
    <w:rPr>
      <w:rFonts w:cs="Times New Roman"/>
      <w:b/>
      <w:sz w:val="40"/>
    </w:rPr>
  </w:style>
  <w:style w:type="character" w:customStyle="1" w:styleId="4">
    <w:name w:val="Заголовок 4 Знак"/>
    <w:rsid w:val="000A4479"/>
    <w:rPr>
      <w:rFonts w:ascii="Calibri" w:hAnsi="Calibri" w:cs="Times New Roman"/>
      <w:b/>
      <w:bCs/>
      <w:sz w:val="28"/>
      <w:szCs w:val="28"/>
    </w:rPr>
  </w:style>
  <w:style w:type="character" w:customStyle="1" w:styleId="a4">
    <w:name w:val="Схема документа Знак"/>
    <w:rsid w:val="000A4479"/>
    <w:rPr>
      <w:rFonts w:cs="Times New Roman"/>
      <w:sz w:val="2"/>
    </w:rPr>
  </w:style>
  <w:style w:type="character" w:customStyle="1" w:styleId="a5">
    <w:name w:val="Основной текст Знак"/>
    <w:aliases w:val="Основной текст1 Знак,Основной текст Знак Знак Знак,bt Знак,body text Знак,contents Знак"/>
    <w:link w:val="a6"/>
    <w:rsid w:val="000A4479"/>
    <w:rPr>
      <w:rFonts w:cs="Times New Roman"/>
      <w:sz w:val="24"/>
      <w:szCs w:val="24"/>
    </w:rPr>
  </w:style>
  <w:style w:type="character" w:customStyle="1" w:styleId="22">
    <w:name w:val="Основной текст с отступом 2 Знак"/>
    <w:rsid w:val="000A4479"/>
    <w:rPr>
      <w:rFonts w:cs="Times New Roman"/>
      <w:sz w:val="24"/>
      <w:szCs w:val="24"/>
    </w:rPr>
  </w:style>
  <w:style w:type="character" w:customStyle="1" w:styleId="a7">
    <w:name w:val="Основной текст с отступом Знак"/>
    <w:rsid w:val="000A4479"/>
    <w:rPr>
      <w:rFonts w:cs="Times New Roman"/>
      <w:sz w:val="24"/>
      <w:szCs w:val="24"/>
    </w:rPr>
  </w:style>
  <w:style w:type="character" w:customStyle="1" w:styleId="3">
    <w:name w:val="Основной текст с отступом 3 Знак"/>
    <w:rsid w:val="000A4479"/>
    <w:rPr>
      <w:rFonts w:cs="Times New Roman"/>
      <w:sz w:val="16"/>
      <w:szCs w:val="16"/>
    </w:rPr>
  </w:style>
  <w:style w:type="character" w:customStyle="1" w:styleId="a8">
    <w:name w:val="Верхний колонтитул Знак"/>
    <w:uiPriority w:val="99"/>
    <w:rsid w:val="000A4479"/>
    <w:rPr>
      <w:rFonts w:cs="Times New Roman"/>
      <w:sz w:val="24"/>
      <w:szCs w:val="24"/>
    </w:rPr>
  </w:style>
  <w:style w:type="character" w:customStyle="1" w:styleId="a9">
    <w:name w:val="Нижний колонтитул Знак"/>
    <w:uiPriority w:val="99"/>
    <w:rsid w:val="000A4479"/>
    <w:rPr>
      <w:rFonts w:cs="Times New Roman"/>
      <w:sz w:val="24"/>
    </w:rPr>
  </w:style>
  <w:style w:type="character" w:customStyle="1" w:styleId="12">
    <w:name w:val="Номер страницы1"/>
    <w:rsid w:val="000A4479"/>
    <w:rPr>
      <w:rFonts w:cs="Times New Roman"/>
    </w:rPr>
  </w:style>
  <w:style w:type="character" w:customStyle="1" w:styleId="aa">
    <w:name w:val="Название Знак"/>
    <w:rsid w:val="000A4479"/>
    <w:rPr>
      <w:rFonts w:ascii="Cambria" w:hAnsi="Cambria" w:cs="Times New Roman"/>
      <w:b/>
      <w:bCs/>
      <w:sz w:val="32"/>
      <w:szCs w:val="32"/>
    </w:rPr>
  </w:style>
  <w:style w:type="character" w:customStyle="1" w:styleId="23">
    <w:name w:val="Основной текст 2 Знак"/>
    <w:rsid w:val="000A4479"/>
    <w:rPr>
      <w:rFonts w:cs="Times New Roman"/>
      <w:sz w:val="24"/>
      <w:szCs w:val="24"/>
    </w:rPr>
  </w:style>
  <w:style w:type="character" w:customStyle="1" w:styleId="30">
    <w:name w:val="Основной текст 3 Знак"/>
    <w:rsid w:val="000A4479"/>
    <w:rPr>
      <w:rFonts w:cs="Times New Roman"/>
      <w:sz w:val="16"/>
      <w:szCs w:val="16"/>
    </w:rPr>
  </w:style>
  <w:style w:type="character" w:customStyle="1" w:styleId="ab">
    <w:name w:val="Текст выноски Знак"/>
    <w:uiPriority w:val="99"/>
    <w:rsid w:val="000A4479"/>
    <w:rPr>
      <w:rFonts w:cs="Times New Roman"/>
      <w:sz w:val="2"/>
    </w:rPr>
  </w:style>
  <w:style w:type="character" w:customStyle="1" w:styleId="ac">
    <w:name w:val="Гипертекстовая ссылка"/>
    <w:uiPriority w:val="99"/>
    <w:rsid w:val="000A4479"/>
    <w:rPr>
      <w:color w:val="008000"/>
    </w:rPr>
  </w:style>
  <w:style w:type="character" w:customStyle="1" w:styleId="InternetLink">
    <w:name w:val="Internet Link"/>
    <w:rsid w:val="000A4479"/>
    <w:rPr>
      <w:rFonts w:cs="Times New Roman"/>
      <w:color w:val="0000FF"/>
      <w:u w:val="single"/>
    </w:rPr>
  </w:style>
  <w:style w:type="character" w:customStyle="1" w:styleId="5">
    <w:name w:val="Основной текст (5)_"/>
    <w:rsid w:val="000A4479"/>
    <w:rPr>
      <w:b/>
      <w:sz w:val="28"/>
      <w:shd w:val="clear" w:color="auto" w:fill="FFFFFF"/>
    </w:rPr>
  </w:style>
  <w:style w:type="paragraph" w:customStyle="1" w:styleId="Heading">
    <w:name w:val="Heading"/>
    <w:basedOn w:val="a0"/>
    <w:next w:val="TextBody"/>
    <w:rsid w:val="000A4479"/>
    <w:pPr>
      <w:widowControl w:val="0"/>
      <w:shd w:val="clear" w:color="auto" w:fill="FFFFFF"/>
      <w:autoSpaceDE w:val="0"/>
      <w:ind w:left="3552" w:right="3538"/>
      <w:jc w:val="center"/>
    </w:pPr>
    <w:rPr>
      <w:rFonts w:ascii="Cambria" w:hAnsi="Cambria" w:cs="Cambria"/>
      <w:b/>
      <w:bCs/>
      <w:sz w:val="32"/>
      <w:szCs w:val="32"/>
      <w:lang w:val="en-US"/>
    </w:rPr>
  </w:style>
  <w:style w:type="paragraph" w:customStyle="1" w:styleId="TextBody">
    <w:name w:val="Text Body"/>
    <w:basedOn w:val="a0"/>
    <w:rsid w:val="000A4479"/>
    <w:rPr>
      <w:lang w:val="en-US"/>
    </w:rPr>
  </w:style>
  <w:style w:type="paragraph" w:styleId="ad">
    <w:name w:val="List"/>
    <w:basedOn w:val="a0"/>
    <w:rsid w:val="000A4479"/>
    <w:pPr>
      <w:ind w:left="283" w:hanging="283"/>
    </w:pPr>
  </w:style>
  <w:style w:type="paragraph" w:customStyle="1" w:styleId="13">
    <w:name w:val="Название объекта1"/>
    <w:basedOn w:val="a0"/>
    <w:rsid w:val="000A4479"/>
    <w:pPr>
      <w:suppressLineNumbers/>
      <w:spacing w:before="120" w:after="120"/>
    </w:pPr>
    <w:rPr>
      <w:i/>
      <w:iCs/>
    </w:rPr>
  </w:style>
  <w:style w:type="paragraph" w:customStyle="1" w:styleId="Index">
    <w:name w:val="Index"/>
    <w:basedOn w:val="a0"/>
    <w:rsid w:val="000A4479"/>
    <w:pPr>
      <w:suppressLineNumbers/>
    </w:pPr>
  </w:style>
  <w:style w:type="paragraph" w:customStyle="1" w:styleId="ConsPlusTitle">
    <w:name w:val="ConsPlusTitle"/>
    <w:rsid w:val="000A4479"/>
    <w:pPr>
      <w:widowControl w:val="0"/>
      <w:suppressAutoHyphens/>
      <w:autoSpaceDE w:val="0"/>
    </w:pPr>
    <w:rPr>
      <w:rFonts w:ascii="Arial" w:eastAsia="Times New Roman" w:hAnsi="Arial" w:cs="Arial"/>
      <w:b/>
      <w:bCs/>
      <w:sz w:val="20"/>
      <w:szCs w:val="20"/>
      <w:lang w:val="ru-RU" w:bidi="ar-SA"/>
    </w:rPr>
  </w:style>
  <w:style w:type="paragraph" w:customStyle="1" w:styleId="ConsPlusNonformat">
    <w:name w:val="ConsPlusNonformat"/>
    <w:rsid w:val="000A4479"/>
    <w:pPr>
      <w:widowControl w:val="0"/>
      <w:suppressAutoHyphens/>
      <w:autoSpaceDE w:val="0"/>
    </w:pPr>
    <w:rPr>
      <w:rFonts w:ascii="Courier New" w:eastAsia="Times New Roman" w:hAnsi="Courier New" w:cs="Courier New"/>
      <w:sz w:val="20"/>
      <w:szCs w:val="20"/>
      <w:lang w:val="ru-RU" w:bidi="ar-SA"/>
    </w:rPr>
  </w:style>
  <w:style w:type="paragraph" w:styleId="ae">
    <w:name w:val="Document Map"/>
    <w:basedOn w:val="a0"/>
    <w:rsid w:val="000A4479"/>
    <w:pPr>
      <w:shd w:val="clear" w:color="auto" w:fill="000080"/>
    </w:pPr>
    <w:rPr>
      <w:sz w:val="2"/>
      <w:szCs w:val="20"/>
      <w:lang w:val="en-US"/>
    </w:rPr>
  </w:style>
  <w:style w:type="paragraph" w:customStyle="1" w:styleId="ConsPlusNormal">
    <w:name w:val="ConsPlusNormal"/>
    <w:link w:val="ConsPlusNormal0"/>
    <w:rsid w:val="000A4479"/>
    <w:pPr>
      <w:widowControl w:val="0"/>
      <w:suppressAutoHyphens/>
      <w:autoSpaceDE w:val="0"/>
      <w:ind w:firstLine="720"/>
    </w:pPr>
    <w:rPr>
      <w:rFonts w:ascii="Arial" w:eastAsia="Times New Roman" w:hAnsi="Arial" w:cs="Arial"/>
      <w:sz w:val="20"/>
      <w:szCs w:val="20"/>
      <w:lang w:val="ru-RU" w:bidi="ar-SA"/>
    </w:rPr>
  </w:style>
  <w:style w:type="paragraph" w:customStyle="1" w:styleId="ConsNormal">
    <w:name w:val="ConsNormal"/>
    <w:rsid w:val="000A4479"/>
    <w:pPr>
      <w:widowControl w:val="0"/>
      <w:suppressAutoHyphens/>
      <w:autoSpaceDE w:val="0"/>
      <w:ind w:right="19772" w:firstLine="720"/>
    </w:pPr>
    <w:rPr>
      <w:rFonts w:ascii="Arial" w:eastAsia="Times New Roman" w:hAnsi="Arial" w:cs="Arial"/>
      <w:sz w:val="20"/>
      <w:szCs w:val="20"/>
      <w:lang w:val="ru-RU" w:bidi="ar-SA"/>
    </w:rPr>
  </w:style>
  <w:style w:type="paragraph" w:customStyle="1" w:styleId="ConsNonformat">
    <w:name w:val="ConsNonformat"/>
    <w:rsid w:val="000A4479"/>
    <w:pPr>
      <w:widowControl w:val="0"/>
      <w:suppressAutoHyphens/>
      <w:autoSpaceDE w:val="0"/>
      <w:ind w:right="19772"/>
    </w:pPr>
    <w:rPr>
      <w:rFonts w:ascii="Courier New" w:eastAsia="Times New Roman" w:hAnsi="Courier New" w:cs="Courier New"/>
      <w:sz w:val="20"/>
      <w:szCs w:val="20"/>
      <w:lang w:val="ru-RU" w:bidi="ar-SA"/>
    </w:rPr>
  </w:style>
  <w:style w:type="paragraph" w:styleId="24">
    <w:name w:val="Body Text Indent 2"/>
    <w:basedOn w:val="a0"/>
    <w:rsid w:val="000A4479"/>
    <w:pPr>
      <w:spacing w:line="360" w:lineRule="auto"/>
      <w:ind w:firstLine="709"/>
      <w:jc w:val="both"/>
    </w:pPr>
    <w:rPr>
      <w:lang w:val="en-US"/>
    </w:rPr>
  </w:style>
  <w:style w:type="paragraph" w:customStyle="1" w:styleId="TextBodyIndent">
    <w:name w:val="Text Body Indent"/>
    <w:basedOn w:val="a0"/>
    <w:rsid w:val="000A4479"/>
    <w:pPr>
      <w:spacing w:after="120"/>
      <w:ind w:left="283"/>
    </w:pPr>
    <w:rPr>
      <w:lang w:val="en-US"/>
    </w:rPr>
  </w:style>
  <w:style w:type="paragraph" w:styleId="31">
    <w:name w:val="Body Text Indent 3"/>
    <w:basedOn w:val="a0"/>
    <w:rsid w:val="000A4479"/>
    <w:pPr>
      <w:ind w:left="360" w:firstLine="540"/>
      <w:jc w:val="both"/>
    </w:pPr>
    <w:rPr>
      <w:sz w:val="16"/>
      <w:szCs w:val="16"/>
      <w:lang w:val="en-US"/>
    </w:rPr>
  </w:style>
  <w:style w:type="paragraph" w:customStyle="1" w:styleId="14">
    <w:name w:val="Верхний колонтитул1"/>
    <w:basedOn w:val="a0"/>
    <w:rsid w:val="000A4479"/>
    <w:pPr>
      <w:tabs>
        <w:tab w:val="center" w:pos="4677"/>
        <w:tab w:val="right" w:pos="9355"/>
      </w:tabs>
    </w:pPr>
    <w:rPr>
      <w:lang w:val="en-US"/>
    </w:rPr>
  </w:style>
  <w:style w:type="paragraph" w:customStyle="1" w:styleId="15">
    <w:name w:val="Нижний колонтитул1"/>
    <w:basedOn w:val="a0"/>
    <w:rsid w:val="000A4479"/>
    <w:pPr>
      <w:tabs>
        <w:tab w:val="center" w:pos="4677"/>
        <w:tab w:val="right" w:pos="9355"/>
      </w:tabs>
    </w:pPr>
    <w:rPr>
      <w:szCs w:val="20"/>
      <w:lang w:val="en-US"/>
    </w:rPr>
  </w:style>
  <w:style w:type="paragraph" w:customStyle="1" w:styleId="OEM">
    <w:name w:val="Нормальный (OEM)"/>
    <w:basedOn w:val="a0"/>
    <w:next w:val="a0"/>
    <w:rsid w:val="000A4479"/>
    <w:pPr>
      <w:widowControl w:val="0"/>
      <w:autoSpaceDE w:val="0"/>
      <w:jc w:val="both"/>
    </w:pPr>
    <w:rPr>
      <w:rFonts w:ascii="Courier New" w:hAnsi="Courier New" w:cs="Courier New"/>
      <w:sz w:val="20"/>
      <w:szCs w:val="20"/>
    </w:rPr>
  </w:style>
  <w:style w:type="paragraph" w:styleId="25">
    <w:name w:val="Body Text 2"/>
    <w:basedOn w:val="a0"/>
    <w:rsid w:val="000A4479"/>
    <w:pPr>
      <w:spacing w:after="120" w:line="480" w:lineRule="auto"/>
    </w:pPr>
    <w:rPr>
      <w:lang w:val="en-US"/>
    </w:rPr>
  </w:style>
  <w:style w:type="paragraph" w:customStyle="1" w:styleId="125">
    <w:name w:val="Стиль полужирный по ширине Первая строка:  125 см"/>
    <w:basedOn w:val="a0"/>
    <w:rsid w:val="000A4479"/>
    <w:pPr>
      <w:ind w:firstLine="709"/>
      <w:jc w:val="both"/>
    </w:pPr>
    <w:rPr>
      <w:bCs/>
      <w:sz w:val="28"/>
      <w:szCs w:val="20"/>
    </w:rPr>
  </w:style>
  <w:style w:type="paragraph" w:customStyle="1" w:styleId="af">
    <w:name w:val="Прижатый влево"/>
    <w:basedOn w:val="a0"/>
    <w:next w:val="a0"/>
    <w:rsid w:val="000A4479"/>
    <w:pPr>
      <w:autoSpaceDE w:val="0"/>
    </w:pPr>
    <w:rPr>
      <w:rFonts w:ascii="Arial" w:hAnsi="Arial" w:cs="Arial"/>
      <w:sz w:val="20"/>
      <w:szCs w:val="20"/>
    </w:rPr>
  </w:style>
  <w:style w:type="paragraph" w:customStyle="1" w:styleId="ConsPlusCell">
    <w:name w:val="ConsPlusCell"/>
    <w:rsid w:val="000A4479"/>
    <w:pPr>
      <w:widowControl w:val="0"/>
      <w:suppressAutoHyphens/>
      <w:autoSpaceDE w:val="0"/>
    </w:pPr>
    <w:rPr>
      <w:rFonts w:ascii="Arial" w:eastAsia="Times New Roman" w:hAnsi="Arial" w:cs="Arial"/>
      <w:sz w:val="20"/>
      <w:szCs w:val="20"/>
      <w:lang w:val="ru-RU" w:bidi="ar-SA"/>
    </w:rPr>
  </w:style>
  <w:style w:type="paragraph" w:customStyle="1" w:styleId="af0">
    <w:name w:val="Знак Знак Знак"/>
    <w:basedOn w:val="a0"/>
    <w:rsid w:val="000A4479"/>
    <w:rPr>
      <w:rFonts w:ascii="Verdana" w:hAnsi="Verdana" w:cs="Verdana"/>
      <w:sz w:val="20"/>
      <w:szCs w:val="20"/>
      <w:lang w:val="en-US"/>
    </w:rPr>
  </w:style>
  <w:style w:type="paragraph" w:customStyle="1" w:styleId="af1">
    <w:name w:val="Знак"/>
    <w:basedOn w:val="a0"/>
    <w:rsid w:val="000A4479"/>
    <w:rPr>
      <w:rFonts w:ascii="Verdana" w:hAnsi="Verdana" w:cs="Verdana"/>
      <w:sz w:val="20"/>
      <w:szCs w:val="20"/>
      <w:lang w:val="en-US"/>
    </w:rPr>
  </w:style>
  <w:style w:type="paragraph" w:customStyle="1" w:styleId="16">
    <w:name w:val="1"/>
    <w:basedOn w:val="a0"/>
    <w:rsid w:val="000A4479"/>
    <w:pPr>
      <w:spacing w:before="280" w:after="280"/>
    </w:pPr>
    <w:rPr>
      <w:rFonts w:ascii="Tahoma" w:hAnsi="Tahoma" w:cs="Tahoma"/>
      <w:sz w:val="20"/>
      <w:szCs w:val="20"/>
      <w:lang w:val="en-US"/>
    </w:rPr>
  </w:style>
  <w:style w:type="paragraph" w:customStyle="1" w:styleId="af2">
    <w:name w:val="Знак Знак"/>
    <w:basedOn w:val="a0"/>
    <w:rsid w:val="000A4479"/>
    <w:rPr>
      <w:rFonts w:ascii="Verdana" w:hAnsi="Verdana" w:cs="Verdana"/>
      <w:sz w:val="20"/>
      <w:szCs w:val="20"/>
      <w:lang w:val="en-US"/>
    </w:rPr>
  </w:style>
  <w:style w:type="paragraph" w:customStyle="1" w:styleId="Char">
    <w:name w:val="Char Знак Знак Знак Знак"/>
    <w:basedOn w:val="a0"/>
    <w:rsid w:val="000A4479"/>
    <w:rPr>
      <w:rFonts w:ascii="Verdana" w:hAnsi="Verdana" w:cs="Verdana"/>
      <w:sz w:val="20"/>
      <w:szCs w:val="20"/>
      <w:lang w:val="en-US"/>
    </w:rPr>
  </w:style>
  <w:style w:type="paragraph" w:customStyle="1" w:styleId="Char0">
    <w:name w:val="Char Знак Знак Знак"/>
    <w:basedOn w:val="a0"/>
    <w:rsid w:val="000A4479"/>
    <w:rPr>
      <w:rFonts w:ascii="Verdana" w:hAnsi="Verdana" w:cs="Verdana"/>
      <w:sz w:val="20"/>
      <w:szCs w:val="20"/>
      <w:lang w:val="en-US"/>
    </w:rPr>
  </w:style>
  <w:style w:type="paragraph" w:customStyle="1" w:styleId="Char1">
    <w:name w:val="Char Знак"/>
    <w:basedOn w:val="a0"/>
    <w:rsid w:val="000A4479"/>
    <w:rPr>
      <w:rFonts w:ascii="Verdana" w:hAnsi="Verdana" w:cs="Verdana"/>
      <w:sz w:val="20"/>
      <w:szCs w:val="20"/>
      <w:lang w:val="en-US"/>
    </w:rPr>
  </w:style>
  <w:style w:type="paragraph" w:styleId="32">
    <w:name w:val="Body Text 3"/>
    <w:basedOn w:val="a0"/>
    <w:rsid w:val="000A4479"/>
    <w:pPr>
      <w:spacing w:after="120"/>
    </w:pPr>
    <w:rPr>
      <w:sz w:val="16"/>
      <w:szCs w:val="16"/>
      <w:lang w:val="en-US"/>
    </w:rPr>
  </w:style>
  <w:style w:type="paragraph" w:customStyle="1" w:styleId="af3">
    <w:name w:val="Знак Знак Знак Знак Знак Знак Знак Знак"/>
    <w:basedOn w:val="a0"/>
    <w:rsid w:val="000A4479"/>
    <w:rPr>
      <w:rFonts w:ascii="Verdana" w:hAnsi="Verdana" w:cs="Verdana"/>
      <w:sz w:val="20"/>
      <w:szCs w:val="20"/>
      <w:lang w:val="en-US"/>
    </w:rPr>
  </w:style>
  <w:style w:type="paragraph" w:customStyle="1" w:styleId="Char2">
    <w:name w:val="Char"/>
    <w:basedOn w:val="a0"/>
    <w:rsid w:val="000A4479"/>
    <w:rPr>
      <w:rFonts w:ascii="Verdana" w:hAnsi="Verdana" w:cs="Verdana"/>
      <w:sz w:val="20"/>
      <w:szCs w:val="20"/>
      <w:lang w:val="en-US"/>
    </w:rPr>
  </w:style>
  <w:style w:type="paragraph" w:customStyle="1" w:styleId="17">
    <w:name w:val="Знак1"/>
    <w:basedOn w:val="a0"/>
    <w:rsid w:val="000A4479"/>
    <w:rPr>
      <w:rFonts w:ascii="Verdana" w:hAnsi="Verdana" w:cs="Verdana"/>
      <w:sz w:val="20"/>
      <w:szCs w:val="20"/>
      <w:lang w:val="en-US"/>
    </w:rPr>
  </w:style>
  <w:style w:type="paragraph" w:customStyle="1" w:styleId="18">
    <w:name w:val="Знак Знак1"/>
    <w:basedOn w:val="a0"/>
    <w:rsid w:val="000A4479"/>
    <w:rPr>
      <w:rFonts w:ascii="Verdana" w:hAnsi="Verdana" w:cs="Verdana"/>
      <w:sz w:val="20"/>
      <w:szCs w:val="20"/>
      <w:lang w:val="en-US"/>
    </w:rPr>
  </w:style>
  <w:style w:type="paragraph" w:customStyle="1" w:styleId="af4">
    <w:name w:val="Знак Знак Знак Знак Знак"/>
    <w:basedOn w:val="a0"/>
    <w:rsid w:val="000A4479"/>
    <w:rPr>
      <w:rFonts w:ascii="Verdana" w:hAnsi="Verdana" w:cs="Verdana"/>
      <w:sz w:val="20"/>
      <w:szCs w:val="20"/>
      <w:lang w:val="en-US"/>
    </w:rPr>
  </w:style>
  <w:style w:type="paragraph" w:customStyle="1" w:styleId="19">
    <w:name w:val="1 Знак"/>
    <w:basedOn w:val="a0"/>
    <w:rsid w:val="000A4479"/>
    <w:pPr>
      <w:spacing w:before="280" w:after="280"/>
    </w:pPr>
    <w:rPr>
      <w:rFonts w:ascii="Tahoma" w:hAnsi="Tahoma" w:cs="Tahoma"/>
      <w:sz w:val="20"/>
      <w:szCs w:val="20"/>
      <w:lang w:val="en-US"/>
    </w:rPr>
  </w:style>
  <w:style w:type="paragraph" w:customStyle="1" w:styleId="CharChar">
    <w:name w:val="Знак Знак Char Знак Char Знак"/>
    <w:basedOn w:val="a0"/>
    <w:rsid w:val="000A4479"/>
    <w:rPr>
      <w:rFonts w:ascii="Verdana" w:hAnsi="Verdana" w:cs="Verdana"/>
      <w:sz w:val="20"/>
      <w:szCs w:val="20"/>
      <w:lang w:val="en-US"/>
    </w:rPr>
  </w:style>
  <w:style w:type="paragraph" w:styleId="af5">
    <w:name w:val="List Paragraph"/>
    <w:basedOn w:val="a0"/>
    <w:link w:val="af6"/>
    <w:uiPriority w:val="34"/>
    <w:qFormat/>
    <w:rsid w:val="000A4479"/>
    <w:pPr>
      <w:ind w:left="708"/>
    </w:pPr>
  </w:style>
  <w:style w:type="paragraph" w:customStyle="1" w:styleId="ConsTitle">
    <w:name w:val="ConsTitle"/>
    <w:rsid w:val="000A4479"/>
    <w:pPr>
      <w:suppressAutoHyphens/>
      <w:autoSpaceDE w:val="0"/>
      <w:ind w:right="19772"/>
    </w:pPr>
    <w:rPr>
      <w:rFonts w:ascii="Arial" w:eastAsia="Times New Roman" w:hAnsi="Arial" w:cs="Arial"/>
      <w:b/>
      <w:bCs/>
      <w:sz w:val="18"/>
      <w:szCs w:val="18"/>
      <w:lang w:val="ru-RU" w:bidi="ar-SA"/>
    </w:rPr>
  </w:style>
  <w:style w:type="paragraph" w:customStyle="1" w:styleId="af7">
    <w:name w:val="Пункт закона"/>
    <w:basedOn w:val="ConsPlusNormal"/>
    <w:rsid w:val="000A4479"/>
    <w:pPr>
      <w:widowControl/>
      <w:tabs>
        <w:tab w:val="left" w:pos="1080"/>
      </w:tabs>
      <w:ind w:firstLine="0"/>
      <w:jc w:val="both"/>
    </w:pPr>
    <w:rPr>
      <w:rFonts w:ascii="Times New Roman" w:hAnsi="Times New Roman" w:cs="Times New Roman"/>
      <w:sz w:val="28"/>
      <w:szCs w:val="28"/>
    </w:rPr>
  </w:style>
  <w:style w:type="paragraph" w:customStyle="1" w:styleId="af8">
    <w:name w:val="подзаголовок закона"/>
    <w:basedOn w:val="ad"/>
    <w:rsid w:val="000A4479"/>
    <w:pPr>
      <w:ind w:hanging="180"/>
    </w:pPr>
  </w:style>
  <w:style w:type="paragraph" w:styleId="af9">
    <w:name w:val="Balloon Text"/>
    <w:basedOn w:val="a0"/>
    <w:uiPriority w:val="99"/>
    <w:rsid w:val="000A4479"/>
    <w:rPr>
      <w:sz w:val="2"/>
      <w:szCs w:val="20"/>
      <w:lang w:val="en-US"/>
    </w:rPr>
  </w:style>
  <w:style w:type="paragraph" w:customStyle="1" w:styleId="afa">
    <w:name w:val="Знак Знак Знак Знак"/>
    <w:basedOn w:val="a0"/>
    <w:rsid w:val="000A4479"/>
    <w:rPr>
      <w:rFonts w:ascii="Verdana" w:hAnsi="Verdana" w:cs="Verdana"/>
      <w:sz w:val="20"/>
      <w:szCs w:val="20"/>
      <w:lang w:val="en-US"/>
    </w:rPr>
  </w:style>
  <w:style w:type="paragraph" w:styleId="a">
    <w:name w:val="List Number"/>
    <w:basedOn w:val="a0"/>
    <w:rsid w:val="000A4479"/>
    <w:pPr>
      <w:numPr>
        <w:numId w:val="3"/>
      </w:numPr>
      <w:tabs>
        <w:tab w:val="left" w:pos="360"/>
      </w:tabs>
      <w:ind w:left="360" w:firstLine="0"/>
    </w:pPr>
  </w:style>
  <w:style w:type="paragraph" w:customStyle="1" w:styleId="1a">
    <w:name w:val="Знак Знак Знак Знак Знак Знак Знак Знак1"/>
    <w:basedOn w:val="a0"/>
    <w:rsid w:val="000A4479"/>
    <w:rPr>
      <w:rFonts w:ascii="Verdana" w:hAnsi="Verdana" w:cs="Verdana"/>
      <w:sz w:val="20"/>
      <w:szCs w:val="20"/>
      <w:lang w:val="en-US"/>
    </w:rPr>
  </w:style>
  <w:style w:type="paragraph" w:customStyle="1" w:styleId="1b">
    <w:name w:val="Абзац списка1"/>
    <w:basedOn w:val="a0"/>
    <w:rsid w:val="000A4479"/>
    <w:pPr>
      <w:spacing w:after="200" w:line="276" w:lineRule="auto"/>
      <w:ind w:left="720"/>
      <w:contextualSpacing/>
    </w:pPr>
    <w:rPr>
      <w:rFonts w:ascii="Calibri" w:hAnsi="Calibri" w:cs="Calibri"/>
      <w:sz w:val="22"/>
      <w:szCs w:val="22"/>
    </w:rPr>
  </w:style>
  <w:style w:type="paragraph" w:customStyle="1" w:styleId="afb">
    <w:name w:val="Знак Знак Знак Знак Знак Знак Знак Знак Знак Знак Знак Знак Знак Знак"/>
    <w:basedOn w:val="a0"/>
    <w:rsid w:val="000A4479"/>
    <w:rPr>
      <w:rFonts w:ascii="Verdana" w:hAnsi="Verdana" w:cs="Verdana"/>
      <w:sz w:val="20"/>
      <w:szCs w:val="20"/>
      <w:lang w:val="en-US"/>
    </w:rPr>
  </w:style>
  <w:style w:type="paragraph" w:customStyle="1" w:styleId="afc">
    <w:name w:val="Знак Знак Знак Знак Знак Знак Знак Знак Знак Знак Знак Знак Знак Знак Знак Знак Знак"/>
    <w:basedOn w:val="a0"/>
    <w:rsid w:val="000A4479"/>
    <w:rPr>
      <w:rFonts w:ascii="Verdana" w:hAnsi="Verdana" w:cs="Verdana"/>
      <w:sz w:val="20"/>
      <w:szCs w:val="20"/>
      <w:lang w:val="en-US"/>
    </w:rPr>
  </w:style>
  <w:style w:type="paragraph" w:customStyle="1" w:styleId="afd">
    <w:name w:val="Нормальный (таблица)"/>
    <w:basedOn w:val="a0"/>
    <w:next w:val="a0"/>
    <w:rsid w:val="000A4479"/>
    <w:pPr>
      <w:autoSpaceDE w:val="0"/>
      <w:jc w:val="both"/>
    </w:pPr>
    <w:rPr>
      <w:rFonts w:ascii="Arial" w:hAnsi="Arial" w:cs="Arial"/>
    </w:rPr>
  </w:style>
  <w:style w:type="paragraph" w:customStyle="1" w:styleId="50">
    <w:name w:val="Основной текст (5)"/>
    <w:basedOn w:val="a0"/>
    <w:rsid w:val="000A4479"/>
    <w:pPr>
      <w:shd w:val="clear" w:color="auto" w:fill="FFFFFF"/>
      <w:spacing w:after="300" w:line="322" w:lineRule="exact"/>
      <w:ind w:firstLine="420"/>
      <w:jc w:val="both"/>
    </w:pPr>
    <w:rPr>
      <w:b/>
      <w:sz w:val="28"/>
      <w:szCs w:val="20"/>
      <w:shd w:val="clear" w:color="auto" w:fill="FFFFFF"/>
      <w:lang w:val="en-US"/>
    </w:rPr>
  </w:style>
  <w:style w:type="paragraph" w:styleId="33">
    <w:name w:val="List 3"/>
    <w:basedOn w:val="a0"/>
    <w:rsid w:val="000A4479"/>
    <w:pPr>
      <w:ind w:left="849" w:hanging="283"/>
    </w:pPr>
  </w:style>
  <w:style w:type="paragraph" w:customStyle="1" w:styleId="26">
    <w:name w:val="Абзац списка2"/>
    <w:basedOn w:val="a0"/>
    <w:rsid w:val="000A4479"/>
    <w:pPr>
      <w:spacing w:after="200" w:line="276" w:lineRule="auto"/>
      <w:ind w:left="708"/>
    </w:pPr>
    <w:rPr>
      <w:rFonts w:ascii="Calibri" w:hAnsi="Calibri" w:cs="Calibri"/>
      <w:sz w:val="22"/>
      <w:szCs w:val="22"/>
    </w:rPr>
  </w:style>
  <w:style w:type="paragraph" w:customStyle="1" w:styleId="FrameContents">
    <w:name w:val="Frame Contents"/>
    <w:basedOn w:val="a0"/>
    <w:rsid w:val="000A4479"/>
  </w:style>
  <w:style w:type="numbering" w:customStyle="1" w:styleId="WW8Num1">
    <w:name w:val="WW8Num1"/>
    <w:rsid w:val="000A4479"/>
  </w:style>
  <w:style w:type="numbering" w:customStyle="1" w:styleId="WW8Num2">
    <w:name w:val="WW8Num2"/>
    <w:rsid w:val="000A4479"/>
  </w:style>
  <w:style w:type="numbering" w:customStyle="1" w:styleId="WW8Num3">
    <w:name w:val="WW8Num3"/>
    <w:rsid w:val="000A4479"/>
  </w:style>
  <w:style w:type="numbering" w:customStyle="1" w:styleId="WW8Num4">
    <w:name w:val="WW8Num4"/>
    <w:rsid w:val="000A4479"/>
  </w:style>
  <w:style w:type="numbering" w:customStyle="1" w:styleId="WW8Num5">
    <w:name w:val="WW8Num5"/>
    <w:rsid w:val="000A4479"/>
  </w:style>
  <w:style w:type="numbering" w:customStyle="1" w:styleId="WW8Num6">
    <w:name w:val="WW8Num6"/>
    <w:rsid w:val="000A4479"/>
  </w:style>
  <w:style w:type="numbering" w:customStyle="1" w:styleId="WW8Num7">
    <w:name w:val="WW8Num7"/>
    <w:rsid w:val="000A4479"/>
  </w:style>
  <w:style w:type="numbering" w:customStyle="1" w:styleId="WW8Num8">
    <w:name w:val="WW8Num8"/>
    <w:rsid w:val="000A4479"/>
  </w:style>
  <w:style w:type="numbering" w:customStyle="1" w:styleId="WW8Num9">
    <w:name w:val="WW8Num9"/>
    <w:rsid w:val="000A4479"/>
  </w:style>
  <w:style w:type="character" w:styleId="afe">
    <w:name w:val="Strong"/>
    <w:basedOn w:val="a1"/>
    <w:uiPriority w:val="22"/>
    <w:qFormat/>
    <w:rsid w:val="00B36733"/>
    <w:rPr>
      <w:b/>
      <w:bCs/>
    </w:rPr>
  </w:style>
  <w:style w:type="paragraph" w:styleId="aff">
    <w:name w:val="header"/>
    <w:basedOn w:val="a0"/>
    <w:link w:val="1c"/>
    <w:uiPriority w:val="99"/>
    <w:unhideWhenUsed/>
    <w:rsid w:val="00CE1659"/>
    <w:pPr>
      <w:tabs>
        <w:tab w:val="center" w:pos="4677"/>
        <w:tab w:val="right" w:pos="9355"/>
      </w:tabs>
    </w:pPr>
  </w:style>
  <w:style w:type="character" w:customStyle="1" w:styleId="1c">
    <w:name w:val="Верхний колонтитул Знак1"/>
    <w:basedOn w:val="a1"/>
    <w:link w:val="aff"/>
    <w:uiPriority w:val="99"/>
    <w:rsid w:val="00CE1659"/>
    <w:rPr>
      <w:rFonts w:ascii="Times New Roman" w:eastAsia="Times New Roman" w:hAnsi="Times New Roman" w:cs="Times New Roman"/>
      <w:lang w:val="ru-RU" w:bidi="ar-SA"/>
    </w:rPr>
  </w:style>
  <w:style w:type="paragraph" w:styleId="aff0">
    <w:name w:val="footer"/>
    <w:basedOn w:val="a0"/>
    <w:link w:val="1d"/>
    <w:uiPriority w:val="99"/>
    <w:unhideWhenUsed/>
    <w:rsid w:val="00CE1659"/>
    <w:pPr>
      <w:tabs>
        <w:tab w:val="center" w:pos="4677"/>
        <w:tab w:val="right" w:pos="9355"/>
      </w:tabs>
    </w:pPr>
  </w:style>
  <w:style w:type="character" w:customStyle="1" w:styleId="1d">
    <w:name w:val="Нижний колонтитул Знак1"/>
    <w:basedOn w:val="a1"/>
    <w:link w:val="aff0"/>
    <w:uiPriority w:val="99"/>
    <w:rsid w:val="00CE1659"/>
    <w:rPr>
      <w:rFonts w:ascii="Times New Roman" w:eastAsia="Times New Roman" w:hAnsi="Times New Roman" w:cs="Times New Roman"/>
      <w:lang w:val="ru-RU" w:bidi="ar-SA"/>
    </w:rPr>
  </w:style>
  <w:style w:type="paragraph" w:customStyle="1" w:styleId="1">
    <w:name w:val="Стиль1"/>
    <w:basedOn w:val="ConsPlusNormal"/>
    <w:next w:val="af7"/>
    <w:link w:val="1e"/>
    <w:qFormat/>
    <w:rsid w:val="009D0A0C"/>
    <w:pPr>
      <w:widowControl/>
      <w:numPr>
        <w:numId w:val="5"/>
      </w:numPr>
      <w:shd w:val="clear" w:color="auto" w:fill="FFFFFF"/>
      <w:tabs>
        <w:tab w:val="left" w:pos="1134"/>
        <w:tab w:val="left" w:pos="1560"/>
      </w:tabs>
      <w:jc w:val="both"/>
    </w:pPr>
    <w:rPr>
      <w:rFonts w:ascii="Times New Roman" w:hAnsi="Times New Roman" w:cs="Times New Roman"/>
      <w:sz w:val="28"/>
      <w:szCs w:val="28"/>
    </w:rPr>
  </w:style>
  <w:style w:type="character" w:customStyle="1" w:styleId="ConsPlusNormal0">
    <w:name w:val="ConsPlusNormal Знак"/>
    <w:basedOn w:val="a1"/>
    <w:link w:val="ConsPlusNormal"/>
    <w:rsid w:val="009D0A0C"/>
    <w:rPr>
      <w:rFonts w:ascii="Arial" w:eastAsia="Times New Roman" w:hAnsi="Arial" w:cs="Arial"/>
      <w:sz w:val="20"/>
      <w:szCs w:val="20"/>
      <w:lang w:val="ru-RU" w:bidi="ar-SA"/>
    </w:rPr>
  </w:style>
  <w:style w:type="character" w:customStyle="1" w:styleId="1e">
    <w:name w:val="Стиль1 Знак"/>
    <w:basedOn w:val="ConsPlusNormal0"/>
    <w:link w:val="1"/>
    <w:rsid w:val="009D0A0C"/>
    <w:rPr>
      <w:rFonts w:ascii="Times New Roman" w:eastAsia="Times New Roman" w:hAnsi="Times New Roman" w:cs="Times New Roman"/>
      <w:sz w:val="28"/>
      <w:szCs w:val="28"/>
      <w:shd w:val="clear" w:color="auto" w:fill="FFFFFF"/>
      <w:lang w:val="ru-RU" w:bidi="ar-SA"/>
    </w:rPr>
  </w:style>
  <w:style w:type="character" w:styleId="aff1">
    <w:name w:val="Hyperlink"/>
    <w:uiPriority w:val="99"/>
    <w:unhideWhenUsed/>
    <w:rsid w:val="008C5E68"/>
    <w:rPr>
      <w:color w:val="0000FF"/>
      <w:u w:val="single"/>
    </w:rPr>
  </w:style>
  <w:style w:type="paragraph" w:customStyle="1" w:styleId="aff2">
    <w:name w:val="Статья"/>
    <w:basedOn w:val="ConsPlusNormal"/>
    <w:link w:val="aff3"/>
    <w:qFormat/>
    <w:rsid w:val="00903BB7"/>
    <w:pPr>
      <w:widowControl/>
      <w:shd w:val="clear" w:color="auto" w:fill="FFFFFF"/>
      <w:tabs>
        <w:tab w:val="left" w:pos="0"/>
        <w:tab w:val="left" w:pos="1134"/>
        <w:tab w:val="left" w:pos="1276"/>
      </w:tabs>
      <w:ind w:firstLine="709"/>
      <w:jc w:val="both"/>
      <w:outlineLvl w:val="0"/>
    </w:pPr>
    <w:rPr>
      <w:rFonts w:ascii="Times New Roman" w:hAnsi="Times New Roman" w:cs="Times New Roman"/>
      <w:b/>
      <w:sz w:val="28"/>
      <w:szCs w:val="28"/>
    </w:rPr>
  </w:style>
  <w:style w:type="paragraph" w:customStyle="1" w:styleId="1f">
    <w:name w:val="подпункт 1"/>
    <w:basedOn w:val="11"/>
    <w:link w:val="1f0"/>
    <w:qFormat/>
    <w:rsid w:val="00903BB7"/>
    <w:pPr>
      <w:ind w:firstLine="709"/>
    </w:pPr>
    <w:rPr>
      <w:rFonts w:ascii="Times New Roman" w:hAnsi="Times New Roman"/>
      <w:sz w:val="28"/>
    </w:rPr>
  </w:style>
  <w:style w:type="character" w:customStyle="1" w:styleId="aff3">
    <w:name w:val="Статья Знак"/>
    <w:basedOn w:val="ConsPlusNormal0"/>
    <w:link w:val="aff2"/>
    <w:rsid w:val="00903BB7"/>
    <w:rPr>
      <w:rFonts w:ascii="Times New Roman" w:eastAsia="Times New Roman" w:hAnsi="Times New Roman" w:cs="Times New Roman"/>
      <w:b/>
      <w:sz w:val="28"/>
      <w:szCs w:val="28"/>
      <w:shd w:val="clear" w:color="auto" w:fill="FFFFFF"/>
      <w:lang w:val="ru-RU" w:bidi="ar-SA"/>
    </w:rPr>
  </w:style>
  <w:style w:type="character" w:customStyle="1" w:styleId="1f0">
    <w:name w:val="подпункт 1 Знак"/>
    <w:basedOn w:val="1e"/>
    <w:link w:val="1f"/>
    <w:rsid w:val="00903BB7"/>
    <w:rPr>
      <w:rFonts w:ascii="Times New Roman" w:eastAsia="Times New Roman" w:hAnsi="Times New Roman" w:cs="Cambria"/>
      <w:b/>
      <w:bCs/>
      <w:sz w:val="28"/>
      <w:szCs w:val="32"/>
      <w:shd w:val="clear" w:color="auto" w:fill="FFFFFF"/>
      <w:lang w:val="ru-RU" w:bidi="ar-SA"/>
    </w:rPr>
  </w:style>
  <w:style w:type="character" w:customStyle="1" w:styleId="210">
    <w:name w:val="Заголовок 2 Знак1"/>
    <w:basedOn w:val="a1"/>
    <w:uiPriority w:val="9"/>
    <w:semiHidden/>
    <w:rsid w:val="004A33EB"/>
    <w:rPr>
      <w:rFonts w:asciiTheme="majorHAnsi" w:eastAsiaTheme="majorEastAsia" w:hAnsiTheme="majorHAnsi" w:cstheme="majorBidi"/>
      <w:color w:val="365F91" w:themeColor="accent1" w:themeShade="BF"/>
      <w:sz w:val="26"/>
      <w:szCs w:val="26"/>
      <w:lang w:val="ru-RU" w:bidi="ar-SA"/>
    </w:rPr>
  </w:style>
  <w:style w:type="table" w:styleId="aff4">
    <w:name w:val="Table Grid"/>
    <w:basedOn w:val="a2"/>
    <w:uiPriority w:val="39"/>
    <w:rsid w:val="004A33EB"/>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aliases w:val="Основной текст1,Основной текст Знак Знак,bt,body text,contents"/>
    <w:basedOn w:val="a0"/>
    <w:link w:val="a5"/>
    <w:rsid w:val="004A33EB"/>
    <w:pPr>
      <w:suppressAutoHyphens w:val="0"/>
      <w:spacing w:after="120"/>
    </w:pPr>
    <w:rPr>
      <w:rFonts w:ascii="Liberation Serif" w:eastAsia="DejaVu Sans" w:hAnsi="Liberation Serif"/>
      <w:lang w:val="en-US" w:bidi="hi-IN"/>
    </w:rPr>
  </w:style>
  <w:style w:type="character" w:customStyle="1" w:styleId="1f1">
    <w:name w:val="Основной текст Знак1"/>
    <w:basedOn w:val="a1"/>
    <w:uiPriority w:val="99"/>
    <w:semiHidden/>
    <w:rsid w:val="004A33EB"/>
    <w:rPr>
      <w:rFonts w:ascii="Times New Roman" w:eastAsia="Times New Roman" w:hAnsi="Times New Roman" w:cs="Times New Roman"/>
      <w:lang w:val="ru-RU" w:bidi="ar-SA"/>
    </w:rPr>
  </w:style>
  <w:style w:type="paragraph" w:styleId="aff5">
    <w:name w:val="Normal (Web)"/>
    <w:basedOn w:val="a0"/>
    <w:uiPriority w:val="99"/>
    <w:unhideWhenUsed/>
    <w:rsid w:val="004A33EB"/>
    <w:pPr>
      <w:suppressAutoHyphens w:val="0"/>
      <w:spacing w:before="100" w:beforeAutospacing="1" w:after="100" w:afterAutospacing="1"/>
    </w:pPr>
    <w:rPr>
      <w:lang w:eastAsia="ru-RU"/>
    </w:rPr>
  </w:style>
  <w:style w:type="numbering" w:customStyle="1" w:styleId="1f2">
    <w:name w:val="Нет списка1"/>
    <w:next w:val="a3"/>
    <w:uiPriority w:val="99"/>
    <w:semiHidden/>
    <w:unhideWhenUsed/>
    <w:rsid w:val="004A33EB"/>
  </w:style>
  <w:style w:type="numbering" w:customStyle="1" w:styleId="27">
    <w:name w:val="Нет списка2"/>
    <w:next w:val="a3"/>
    <w:uiPriority w:val="99"/>
    <w:semiHidden/>
    <w:unhideWhenUsed/>
    <w:rsid w:val="004A33EB"/>
  </w:style>
  <w:style w:type="paragraph" w:styleId="aff6">
    <w:name w:val="No Spacing"/>
    <w:uiPriority w:val="1"/>
    <w:qFormat/>
    <w:rsid w:val="004A33EB"/>
    <w:pPr>
      <w:widowControl w:val="0"/>
      <w:autoSpaceDE w:val="0"/>
      <w:autoSpaceDN w:val="0"/>
      <w:adjustRightInd w:val="0"/>
    </w:pPr>
    <w:rPr>
      <w:rFonts w:ascii="Times New Roman" w:eastAsia="Times New Roman" w:hAnsi="Times New Roman" w:cs="Times New Roman"/>
      <w:sz w:val="20"/>
      <w:szCs w:val="20"/>
      <w:lang w:val="ru-RU" w:eastAsia="ru-RU" w:bidi="ar-SA"/>
    </w:rPr>
  </w:style>
  <w:style w:type="character" w:customStyle="1" w:styleId="af6">
    <w:name w:val="Абзац списка Знак"/>
    <w:link w:val="af5"/>
    <w:uiPriority w:val="34"/>
    <w:qFormat/>
    <w:rsid w:val="004D3ADC"/>
    <w:rPr>
      <w:rFonts w:ascii="Times New Roman" w:eastAsia="Times New Roman" w:hAnsi="Times New Roman" w:cs="Times New Roman"/>
      <w:lang w:val="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86098">
      <w:bodyDiv w:val="1"/>
      <w:marLeft w:val="0"/>
      <w:marRight w:val="0"/>
      <w:marTop w:val="0"/>
      <w:marBottom w:val="0"/>
      <w:divBdr>
        <w:top w:val="none" w:sz="0" w:space="0" w:color="auto"/>
        <w:left w:val="none" w:sz="0" w:space="0" w:color="auto"/>
        <w:bottom w:val="none" w:sz="0" w:space="0" w:color="auto"/>
        <w:right w:val="none" w:sz="0" w:space="0" w:color="auto"/>
      </w:divBdr>
    </w:div>
    <w:div w:id="64299217">
      <w:bodyDiv w:val="1"/>
      <w:marLeft w:val="0"/>
      <w:marRight w:val="0"/>
      <w:marTop w:val="0"/>
      <w:marBottom w:val="0"/>
      <w:divBdr>
        <w:top w:val="none" w:sz="0" w:space="0" w:color="auto"/>
        <w:left w:val="none" w:sz="0" w:space="0" w:color="auto"/>
        <w:bottom w:val="none" w:sz="0" w:space="0" w:color="auto"/>
        <w:right w:val="none" w:sz="0" w:space="0" w:color="auto"/>
      </w:divBdr>
    </w:div>
    <w:div w:id="90593018">
      <w:bodyDiv w:val="1"/>
      <w:marLeft w:val="0"/>
      <w:marRight w:val="0"/>
      <w:marTop w:val="0"/>
      <w:marBottom w:val="0"/>
      <w:divBdr>
        <w:top w:val="none" w:sz="0" w:space="0" w:color="auto"/>
        <w:left w:val="none" w:sz="0" w:space="0" w:color="auto"/>
        <w:bottom w:val="none" w:sz="0" w:space="0" w:color="auto"/>
        <w:right w:val="none" w:sz="0" w:space="0" w:color="auto"/>
      </w:divBdr>
    </w:div>
    <w:div w:id="105464095">
      <w:bodyDiv w:val="1"/>
      <w:marLeft w:val="0"/>
      <w:marRight w:val="0"/>
      <w:marTop w:val="0"/>
      <w:marBottom w:val="0"/>
      <w:divBdr>
        <w:top w:val="none" w:sz="0" w:space="0" w:color="auto"/>
        <w:left w:val="none" w:sz="0" w:space="0" w:color="auto"/>
        <w:bottom w:val="none" w:sz="0" w:space="0" w:color="auto"/>
        <w:right w:val="none" w:sz="0" w:space="0" w:color="auto"/>
      </w:divBdr>
    </w:div>
    <w:div w:id="112789581">
      <w:bodyDiv w:val="1"/>
      <w:marLeft w:val="0"/>
      <w:marRight w:val="0"/>
      <w:marTop w:val="0"/>
      <w:marBottom w:val="0"/>
      <w:divBdr>
        <w:top w:val="none" w:sz="0" w:space="0" w:color="auto"/>
        <w:left w:val="none" w:sz="0" w:space="0" w:color="auto"/>
        <w:bottom w:val="none" w:sz="0" w:space="0" w:color="auto"/>
        <w:right w:val="none" w:sz="0" w:space="0" w:color="auto"/>
      </w:divBdr>
    </w:div>
    <w:div w:id="134421858">
      <w:bodyDiv w:val="1"/>
      <w:marLeft w:val="0"/>
      <w:marRight w:val="0"/>
      <w:marTop w:val="0"/>
      <w:marBottom w:val="0"/>
      <w:divBdr>
        <w:top w:val="none" w:sz="0" w:space="0" w:color="auto"/>
        <w:left w:val="none" w:sz="0" w:space="0" w:color="auto"/>
        <w:bottom w:val="none" w:sz="0" w:space="0" w:color="auto"/>
        <w:right w:val="none" w:sz="0" w:space="0" w:color="auto"/>
      </w:divBdr>
    </w:div>
    <w:div w:id="151483672">
      <w:bodyDiv w:val="1"/>
      <w:marLeft w:val="0"/>
      <w:marRight w:val="0"/>
      <w:marTop w:val="0"/>
      <w:marBottom w:val="0"/>
      <w:divBdr>
        <w:top w:val="none" w:sz="0" w:space="0" w:color="auto"/>
        <w:left w:val="none" w:sz="0" w:space="0" w:color="auto"/>
        <w:bottom w:val="none" w:sz="0" w:space="0" w:color="auto"/>
        <w:right w:val="none" w:sz="0" w:space="0" w:color="auto"/>
      </w:divBdr>
    </w:div>
    <w:div w:id="195892410">
      <w:bodyDiv w:val="1"/>
      <w:marLeft w:val="0"/>
      <w:marRight w:val="0"/>
      <w:marTop w:val="0"/>
      <w:marBottom w:val="0"/>
      <w:divBdr>
        <w:top w:val="none" w:sz="0" w:space="0" w:color="auto"/>
        <w:left w:val="none" w:sz="0" w:space="0" w:color="auto"/>
        <w:bottom w:val="none" w:sz="0" w:space="0" w:color="auto"/>
        <w:right w:val="none" w:sz="0" w:space="0" w:color="auto"/>
      </w:divBdr>
    </w:div>
    <w:div w:id="236521414">
      <w:bodyDiv w:val="1"/>
      <w:marLeft w:val="0"/>
      <w:marRight w:val="0"/>
      <w:marTop w:val="0"/>
      <w:marBottom w:val="0"/>
      <w:divBdr>
        <w:top w:val="none" w:sz="0" w:space="0" w:color="auto"/>
        <w:left w:val="none" w:sz="0" w:space="0" w:color="auto"/>
        <w:bottom w:val="none" w:sz="0" w:space="0" w:color="auto"/>
        <w:right w:val="none" w:sz="0" w:space="0" w:color="auto"/>
      </w:divBdr>
    </w:div>
    <w:div w:id="241069462">
      <w:bodyDiv w:val="1"/>
      <w:marLeft w:val="0"/>
      <w:marRight w:val="0"/>
      <w:marTop w:val="0"/>
      <w:marBottom w:val="0"/>
      <w:divBdr>
        <w:top w:val="none" w:sz="0" w:space="0" w:color="auto"/>
        <w:left w:val="none" w:sz="0" w:space="0" w:color="auto"/>
        <w:bottom w:val="none" w:sz="0" w:space="0" w:color="auto"/>
        <w:right w:val="none" w:sz="0" w:space="0" w:color="auto"/>
      </w:divBdr>
    </w:div>
    <w:div w:id="242305603">
      <w:bodyDiv w:val="1"/>
      <w:marLeft w:val="0"/>
      <w:marRight w:val="0"/>
      <w:marTop w:val="0"/>
      <w:marBottom w:val="0"/>
      <w:divBdr>
        <w:top w:val="none" w:sz="0" w:space="0" w:color="auto"/>
        <w:left w:val="none" w:sz="0" w:space="0" w:color="auto"/>
        <w:bottom w:val="none" w:sz="0" w:space="0" w:color="auto"/>
        <w:right w:val="none" w:sz="0" w:space="0" w:color="auto"/>
      </w:divBdr>
    </w:div>
    <w:div w:id="284888829">
      <w:bodyDiv w:val="1"/>
      <w:marLeft w:val="0"/>
      <w:marRight w:val="0"/>
      <w:marTop w:val="0"/>
      <w:marBottom w:val="0"/>
      <w:divBdr>
        <w:top w:val="none" w:sz="0" w:space="0" w:color="auto"/>
        <w:left w:val="none" w:sz="0" w:space="0" w:color="auto"/>
        <w:bottom w:val="none" w:sz="0" w:space="0" w:color="auto"/>
        <w:right w:val="none" w:sz="0" w:space="0" w:color="auto"/>
      </w:divBdr>
    </w:div>
    <w:div w:id="349065314">
      <w:bodyDiv w:val="1"/>
      <w:marLeft w:val="0"/>
      <w:marRight w:val="0"/>
      <w:marTop w:val="0"/>
      <w:marBottom w:val="0"/>
      <w:divBdr>
        <w:top w:val="none" w:sz="0" w:space="0" w:color="auto"/>
        <w:left w:val="none" w:sz="0" w:space="0" w:color="auto"/>
        <w:bottom w:val="none" w:sz="0" w:space="0" w:color="auto"/>
        <w:right w:val="none" w:sz="0" w:space="0" w:color="auto"/>
      </w:divBdr>
    </w:div>
    <w:div w:id="365758309">
      <w:bodyDiv w:val="1"/>
      <w:marLeft w:val="0"/>
      <w:marRight w:val="0"/>
      <w:marTop w:val="0"/>
      <w:marBottom w:val="0"/>
      <w:divBdr>
        <w:top w:val="none" w:sz="0" w:space="0" w:color="auto"/>
        <w:left w:val="none" w:sz="0" w:space="0" w:color="auto"/>
        <w:bottom w:val="none" w:sz="0" w:space="0" w:color="auto"/>
        <w:right w:val="none" w:sz="0" w:space="0" w:color="auto"/>
      </w:divBdr>
    </w:div>
    <w:div w:id="373575818">
      <w:bodyDiv w:val="1"/>
      <w:marLeft w:val="0"/>
      <w:marRight w:val="0"/>
      <w:marTop w:val="0"/>
      <w:marBottom w:val="0"/>
      <w:divBdr>
        <w:top w:val="none" w:sz="0" w:space="0" w:color="auto"/>
        <w:left w:val="none" w:sz="0" w:space="0" w:color="auto"/>
        <w:bottom w:val="none" w:sz="0" w:space="0" w:color="auto"/>
        <w:right w:val="none" w:sz="0" w:space="0" w:color="auto"/>
      </w:divBdr>
    </w:div>
    <w:div w:id="387532720">
      <w:bodyDiv w:val="1"/>
      <w:marLeft w:val="0"/>
      <w:marRight w:val="0"/>
      <w:marTop w:val="0"/>
      <w:marBottom w:val="0"/>
      <w:divBdr>
        <w:top w:val="none" w:sz="0" w:space="0" w:color="auto"/>
        <w:left w:val="none" w:sz="0" w:space="0" w:color="auto"/>
        <w:bottom w:val="none" w:sz="0" w:space="0" w:color="auto"/>
        <w:right w:val="none" w:sz="0" w:space="0" w:color="auto"/>
      </w:divBdr>
    </w:div>
    <w:div w:id="399988452">
      <w:bodyDiv w:val="1"/>
      <w:marLeft w:val="0"/>
      <w:marRight w:val="0"/>
      <w:marTop w:val="0"/>
      <w:marBottom w:val="0"/>
      <w:divBdr>
        <w:top w:val="none" w:sz="0" w:space="0" w:color="auto"/>
        <w:left w:val="none" w:sz="0" w:space="0" w:color="auto"/>
        <w:bottom w:val="none" w:sz="0" w:space="0" w:color="auto"/>
        <w:right w:val="none" w:sz="0" w:space="0" w:color="auto"/>
      </w:divBdr>
    </w:div>
    <w:div w:id="401022500">
      <w:bodyDiv w:val="1"/>
      <w:marLeft w:val="0"/>
      <w:marRight w:val="0"/>
      <w:marTop w:val="0"/>
      <w:marBottom w:val="0"/>
      <w:divBdr>
        <w:top w:val="none" w:sz="0" w:space="0" w:color="auto"/>
        <w:left w:val="none" w:sz="0" w:space="0" w:color="auto"/>
        <w:bottom w:val="none" w:sz="0" w:space="0" w:color="auto"/>
        <w:right w:val="none" w:sz="0" w:space="0" w:color="auto"/>
      </w:divBdr>
    </w:div>
    <w:div w:id="426927229">
      <w:bodyDiv w:val="1"/>
      <w:marLeft w:val="0"/>
      <w:marRight w:val="0"/>
      <w:marTop w:val="0"/>
      <w:marBottom w:val="0"/>
      <w:divBdr>
        <w:top w:val="none" w:sz="0" w:space="0" w:color="auto"/>
        <w:left w:val="none" w:sz="0" w:space="0" w:color="auto"/>
        <w:bottom w:val="none" w:sz="0" w:space="0" w:color="auto"/>
        <w:right w:val="none" w:sz="0" w:space="0" w:color="auto"/>
      </w:divBdr>
    </w:div>
    <w:div w:id="497692818">
      <w:bodyDiv w:val="1"/>
      <w:marLeft w:val="0"/>
      <w:marRight w:val="0"/>
      <w:marTop w:val="0"/>
      <w:marBottom w:val="0"/>
      <w:divBdr>
        <w:top w:val="none" w:sz="0" w:space="0" w:color="auto"/>
        <w:left w:val="none" w:sz="0" w:space="0" w:color="auto"/>
        <w:bottom w:val="none" w:sz="0" w:space="0" w:color="auto"/>
        <w:right w:val="none" w:sz="0" w:space="0" w:color="auto"/>
      </w:divBdr>
    </w:div>
    <w:div w:id="585265431">
      <w:bodyDiv w:val="1"/>
      <w:marLeft w:val="0"/>
      <w:marRight w:val="0"/>
      <w:marTop w:val="0"/>
      <w:marBottom w:val="0"/>
      <w:divBdr>
        <w:top w:val="none" w:sz="0" w:space="0" w:color="auto"/>
        <w:left w:val="none" w:sz="0" w:space="0" w:color="auto"/>
        <w:bottom w:val="none" w:sz="0" w:space="0" w:color="auto"/>
        <w:right w:val="none" w:sz="0" w:space="0" w:color="auto"/>
      </w:divBdr>
    </w:div>
    <w:div w:id="643046847">
      <w:bodyDiv w:val="1"/>
      <w:marLeft w:val="0"/>
      <w:marRight w:val="0"/>
      <w:marTop w:val="0"/>
      <w:marBottom w:val="0"/>
      <w:divBdr>
        <w:top w:val="none" w:sz="0" w:space="0" w:color="auto"/>
        <w:left w:val="none" w:sz="0" w:space="0" w:color="auto"/>
        <w:bottom w:val="none" w:sz="0" w:space="0" w:color="auto"/>
        <w:right w:val="none" w:sz="0" w:space="0" w:color="auto"/>
      </w:divBdr>
    </w:div>
    <w:div w:id="656223832">
      <w:bodyDiv w:val="1"/>
      <w:marLeft w:val="0"/>
      <w:marRight w:val="0"/>
      <w:marTop w:val="0"/>
      <w:marBottom w:val="0"/>
      <w:divBdr>
        <w:top w:val="none" w:sz="0" w:space="0" w:color="auto"/>
        <w:left w:val="none" w:sz="0" w:space="0" w:color="auto"/>
        <w:bottom w:val="none" w:sz="0" w:space="0" w:color="auto"/>
        <w:right w:val="none" w:sz="0" w:space="0" w:color="auto"/>
      </w:divBdr>
    </w:div>
    <w:div w:id="668630388">
      <w:bodyDiv w:val="1"/>
      <w:marLeft w:val="0"/>
      <w:marRight w:val="0"/>
      <w:marTop w:val="0"/>
      <w:marBottom w:val="0"/>
      <w:divBdr>
        <w:top w:val="none" w:sz="0" w:space="0" w:color="auto"/>
        <w:left w:val="none" w:sz="0" w:space="0" w:color="auto"/>
        <w:bottom w:val="none" w:sz="0" w:space="0" w:color="auto"/>
        <w:right w:val="none" w:sz="0" w:space="0" w:color="auto"/>
      </w:divBdr>
    </w:div>
    <w:div w:id="695891287">
      <w:bodyDiv w:val="1"/>
      <w:marLeft w:val="0"/>
      <w:marRight w:val="0"/>
      <w:marTop w:val="0"/>
      <w:marBottom w:val="0"/>
      <w:divBdr>
        <w:top w:val="none" w:sz="0" w:space="0" w:color="auto"/>
        <w:left w:val="none" w:sz="0" w:space="0" w:color="auto"/>
        <w:bottom w:val="none" w:sz="0" w:space="0" w:color="auto"/>
        <w:right w:val="none" w:sz="0" w:space="0" w:color="auto"/>
      </w:divBdr>
    </w:div>
    <w:div w:id="714158080">
      <w:bodyDiv w:val="1"/>
      <w:marLeft w:val="0"/>
      <w:marRight w:val="0"/>
      <w:marTop w:val="0"/>
      <w:marBottom w:val="0"/>
      <w:divBdr>
        <w:top w:val="none" w:sz="0" w:space="0" w:color="auto"/>
        <w:left w:val="none" w:sz="0" w:space="0" w:color="auto"/>
        <w:bottom w:val="none" w:sz="0" w:space="0" w:color="auto"/>
        <w:right w:val="none" w:sz="0" w:space="0" w:color="auto"/>
      </w:divBdr>
    </w:div>
    <w:div w:id="751119656">
      <w:bodyDiv w:val="1"/>
      <w:marLeft w:val="0"/>
      <w:marRight w:val="0"/>
      <w:marTop w:val="0"/>
      <w:marBottom w:val="0"/>
      <w:divBdr>
        <w:top w:val="none" w:sz="0" w:space="0" w:color="auto"/>
        <w:left w:val="none" w:sz="0" w:space="0" w:color="auto"/>
        <w:bottom w:val="none" w:sz="0" w:space="0" w:color="auto"/>
        <w:right w:val="none" w:sz="0" w:space="0" w:color="auto"/>
      </w:divBdr>
    </w:div>
    <w:div w:id="831679810">
      <w:bodyDiv w:val="1"/>
      <w:marLeft w:val="0"/>
      <w:marRight w:val="0"/>
      <w:marTop w:val="0"/>
      <w:marBottom w:val="0"/>
      <w:divBdr>
        <w:top w:val="none" w:sz="0" w:space="0" w:color="auto"/>
        <w:left w:val="none" w:sz="0" w:space="0" w:color="auto"/>
        <w:bottom w:val="none" w:sz="0" w:space="0" w:color="auto"/>
        <w:right w:val="none" w:sz="0" w:space="0" w:color="auto"/>
      </w:divBdr>
    </w:div>
    <w:div w:id="884833629">
      <w:bodyDiv w:val="1"/>
      <w:marLeft w:val="0"/>
      <w:marRight w:val="0"/>
      <w:marTop w:val="0"/>
      <w:marBottom w:val="0"/>
      <w:divBdr>
        <w:top w:val="none" w:sz="0" w:space="0" w:color="auto"/>
        <w:left w:val="none" w:sz="0" w:space="0" w:color="auto"/>
        <w:bottom w:val="none" w:sz="0" w:space="0" w:color="auto"/>
        <w:right w:val="none" w:sz="0" w:space="0" w:color="auto"/>
      </w:divBdr>
    </w:div>
    <w:div w:id="900746513">
      <w:bodyDiv w:val="1"/>
      <w:marLeft w:val="0"/>
      <w:marRight w:val="0"/>
      <w:marTop w:val="0"/>
      <w:marBottom w:val="0"/>
      <w:divBdr>
        <w:top w:val="none" w:sz="0" w:space="0" w:color="auto"/>
        <w:left w:val="none" w:sz="0" w:space="0" w:color="auto"/>
        <w:bottom w:val="none" w:sz="0" w:space="0" w:color="auto"/>
        <w:right w:val="none" w:sz="0" w:space="0" w:color="auto"/>
      </w:divBdr>
    </w:div>
    <w:div w:id="904216644">
      <w:bodyDiv w:val="1"/>
      <w:marLeft w:val="0"/>
      <w:marRight w:val="0"/>
      <w:marTop w:val="0"/>
      <w:marBottom w:val="0"/>
      <w:divBdr>
        <w:top w:val="none" w:sz="0" w:space="0" w:color="auto"/>
        <w:left w:val="none" w:sz="0" w:space="0" w:color="auto"/>
        <w:bottom w:val="none" w:sz="0" w:space="0" w:color="auto"/>
        <w:right w:val="none" w:sz="0" w:space="0" w:color="auto"/>
      </w:divBdr>
    </w:div>
    <w:div w:id="917591015">
      <w:bodyDiv w:val="1"/>
      <w:marLeft w:val="0"/>
      <w:marRight w:val="0"/>
      <w:marTop w:val="0"/>
      <w:marBottom w:val="0"/>
      <w:divBdr>
        <w:top w:val="none" w:sz="0" w:space="0" w:color="auto"/>
        <w:left w:val="none" w:sz="0" w:space="0" w:color="auto"/>
        <w:bottom w:val="none" w:sz="0" w:space="0" w:color="auto"/>
        <w:right w:val="none" w:sz="0" w:space="0" w:color="auto"/>
      </w:divBdr>
    </w:div>
    <w:div w:id="927889249">
      <w:bodyDiv w:val="1"/>
      <w:marLeft w:val="0"/>
      <w:marRight w:val="0"/>
      <w:marTop w:val="0"/>
      <w:marBottom w:val="0"/>
      <w:divBdr>
        <w:top w:val="none" w:sz="0" w:space="0" w:color="auto"/>
        <w:left w:val="none" w:sz="0" w:space="0" w:color="auto"/>
        <w:bottom w:val="none" w:sz="0" w:space="0" w:color="auto"/>
        <w:right w:val="none" w:sz="0" w:space="0" w:color="auto"/>
      </w:divBdr>
    </w:div>
    <w:div w:id="942034623">
      <w:bodyDiv w:val="1"/>
      <w:marLeft w:val="0"/>
      <w:marRight w:val="0"/>
      <w:marTop w:val="0"/>
      <w:marBottom w:val="0"/>
      <w:divBdr>
        <w:top w:val="none" w:sz="0" w:space="0" w:color="auto"/>
        <w:left w:val="none" w:sz="0" w:space="0" w:color="auto"/>
        <w:bottom w:val="none" w:sz="0" w:space="0" w:color="auto"/>
        <w:right w:val="none" w:sz="0" w:space="0" w:color="auto"/>
      </w:divBdr>
    </w:div>
    <w:div w:id="991904384">
      <w:bodyDiv w:val="1"/>
      <w:marLeft w:val="0"/>
      <w:marRight w:val="0"/>
      <w:marTop w:val="0"/>
      <w:marBottom w:val="0"/>
      <w:divBdr>
        <w:top w:val="none" w:sz="0" w:space="0" w:color="auto"/>
        <w:left w:val="none" w:sz="0" w:space="0" w:color="auto"/>
        <w:bottom w:val="none" w:sz="0" w:space="0" w:color="auto"/>
        <w:right w:val="none" w:sz="0" w:space="0" w:color="auto"/>
      </w:divBdr>
    </w:div>
    <w:div w:id="1003779754">
      <w:bodyDiv w:val="1"/>
      <w:marLeft w:val="0"/>
      <w:marRight w:val="0"/>
      <w:marTop w:val="0"/>
      <w:marBottom w:val="0"/>
      <w:divBdr>
        <w:top w:val="none" w:sz="0" w:space="0" w:color="auto"/>
        <w:left w:val="none" w:sz="0" w:space="0" w:color="auto"/>
        <w:bottom w:val="none" w:sz="0" w:space="0" w:color="auto"/>
        <w:right w:val="none" w:sz="0" w:space="0" w:color="auto"/>
      </w:divBdr>
    </w:div>
    <w:div w:id="1018775991">
      <w:bodyDiv w:val="1"/>
      <w:marLeft w:val="0"/>
      <w:marRight w:val="0"/>
      <w:marTop w:val="0"/>
      <w:marBottom w:val="0"/>
      <w:divBdr>
        <w:top w:val="none" w:sz="0" w:space="0" w:color="auto"/>
        <w:left w:val="none" w:sz="0" w:space="0" w:color="auto"/>
        <w:bottom w:val="none" w:sz="0" w:space="0" w:color="auto"/>
        <w:right w:val="none" w:sz="0" w:space="0" w:color="auto"/>
      </w:divBdr>
    </w:div>
    <w:div w:id="1055155372">
      <w:bodyDiv w:val="1"/>
      <w:marLeft w:val="0"/>
      <w:marRight w:val="0"/>
      <w:marTop w:val="0"/>
      <w:marBottom w:val="0"/>
      <w:divBdr>
        <w:top w:val="none" w:sz="0" w:space="0" w:color="auto"/>
        <w:left w:val="none" w:sz="0" w:space="0" w:color="auto"/>
        <w:bottom w:val="none" w:sz="0" w:space="0" w:color="auto"/>
        <w:right w:val="none" w:sz="0" w:space="0" w:color="auto"/>
      </w:divBdr>
    </w:div>
    <w:div w:id="1060640031">
      <w:bodyDiv w:val="1"/>
      <w:marLeft w:val="0"/>
      <w:marRight w:val="0"/>
      <w:marTop w:val="0"/>
      <w:marBottom w:val="0"/>
      <w:divBdr>
        <w:top w:val="none" w:sz="0" w:space="0" w:color="auto"/>
        <w:left w:val="none" w:sz="0" w:space="0" w:color="auto"/>
        <w:bottom w:val="none" w:sz="0" w:space="0" w:color="auto"/>
        <w:right w:val="none" w:sz="0" w:space="0" w:color="auto"/>
      </w:divBdr>
    </w:div>
    <w:div w:id="1090926516">
      <w:bodyDiv w:val="1"/>
      <w:marLeft w:val="0"/>
      <w:marRight w:val="0"/>
      <w:marTop w:val="0"/>
      <w:marBottom w:val="0"/>
      <w:divBdr>
        <w:top w:val="none" w:sz="0" w:space="0" w:color="auto"/>
        <w:left w:val="none" w:sz="0" w:space="0" w:color="auto"/>
        <w:bottom w:val="none" w:sz="0" w:space="0" w:color="auto"/>
        <w:right w:val="none" w:sz="0" w:space="0" w:color="auto"/>
      </w:divBdr>
    </w:div>
    <w:div w:id="1091898306">
      <w:bodyDiv w:val="1"/>
      <w:marLeft w:val="0"/>
      <w:marRight w:val="0"/>
      <w:marTop w:val="0"/>
      <w:marBottom w:val="0"/>
      <w:divBdr>
        <w:top w:val="none" w:sz="0" w:space="0" w:color="auto"/>
        <w:left w:val="none" w:sz="0" w:space="0" w:color="auto"/>
        <w:bottom w:val="none" w:sz="0" w:space="0" w:color="auto"/>
        <w:right w:val="none" w:sz="0" w:space="0" w:color="auto"/>
      </w:divBdr>
    </w:div>
    <w:div w:id="1125386934">
      <w:bodyDiv w:val="1"/>
      <w:marLeft w:val="0"/>
      <w:marRight w:val="0"/>
      <w:marTop w:val="0"/>
      <w:marBottom w:val="0"/>
      <w:divBdr>
        <w:top w:val="none" w:sz="0" w:space="0" w:color="auto"/>
        <w:left w:val="none" w:sz="0" w:space="0" w:color="auto"/>
        <w:bottom w:val="none" w:sz="0" w:space="0" w:color="auto"/>
        <w:right w:val="none" w:sz="0" w:space="0" w:color="auto"/>
      </w:divBdr>
    </w:div>
    <w:div w:id="1162623988">
      <w:bodyDiv w:val="1"/>
      <w:marLeft w:val="0"/>
      <w:marRight w:val="0"/>
      <w:marTop w:val="0"/>
      <w:marBottom w:val="0"/>
      <w:divBdr>
        <w:top w:val="none" w:sz="0" w:space="0" w:color="auto"/>
        <w:left w:val="none" w:sz="0" w:space="0" w:color="auto"/>
        <w:bottom w:val="none" w:sz="0" w:space="0" w:color="auto"/>
        <w:right w:val="none" w:sz="0" w:space="0" w:color="auto"/>
      </w:divBdr>
    </w:div>
    <w:div w:id="1179277120">
      <w:bodyDiv w:val="1"/>
      <w:marLeft w:val="0"/>
      <w:marRight w:val="0"/>
      <w:marTop w:val="0"/>
      <w:marBottom w:val="0"/>
      <w:divBdr>
        <w:top w:val="none" w:sz="0" w:space="0" w:color="auto"/>
        <w:left w:val="none" w:sz="0" w:space="0" w:color="auto"/>
        <w:bottom w:val="none" w:sz="0" w:space="0" w:color="auto"/>
        <w:right w:val="none" w:sz="0" w:space="0" w:color="auto"/>
      </w:divBdr>
    </w:div>
    <w:div w:id="1230308510">
      <w:bodyDiv w:val="1"/>
      <w:marLeft w:val="0"/>
      <w:marRight w:val="0"/>
      <w:marTop w:val="0"/>
      <w:marBottom w:val="0"/>
      <w:divBdr>
        <w:top w:val="none" w:sz="0" w:space="0" w:color="auto"/>
        <w:left w:val="none" w:sz="0" w:space="0" w:color="auto"/>
        <w:bottom w:val="none" w:sz="0" w:space="0" w:color="auto"/>
        <w:right w:val="none" w:sz="0" w:space="0" w:color="auto"/>
      </w:divBdr>
    </w:div>
    <w:div w:id="1324426938">
      <w:bodyDiv w:val="1"/>
      <w:marLeft w:val="0"/>
      <w:marRight w:val="0"/>
      <w:marTop w:val="0"/>
      <w:marBottom w:val="0"/>
      <w:divBdr>
        <w:top w:val="none" w:sz="0" w:space="0" w:color="auto"/>
        <w:left w:val="none" w:sz="0" w:space="0" w:color="auto"/>
        <w:bottom w:val="none" w:sz="0" w:space="0" w:color="auto"/>
        <w:right w:val="none" w:sz="0" w:space="0" w:color="auto"/>
      </w:divBdr>
    </w:div>
    <w:div w:id="1330133625">
      <w:bodyDiv w:val="1"/>
      <w:marLeft w:val="0"/>
      <w:marRight w:val="0"/>
      <w:marTop w:val="0"/>
      <w:marBottom w:val="0"/>
      <w:divBdr>
        <w:top w:val="none" w:sz="0" w:space="0" w:color="auto"/>
        <w:left w:val="none" w:sz="0" w:space="0" w:color="auto"/>
        <w:bottom w:val="none" w:sz="0" w:space="0" w:color="auto"/>
        <w:right w:val="none" w:sz="0" w:space="0" w:color="auto"/>
      </w:divBdr>
    </w:div>
    <w:div w:id="1332835989">
      <w:bodyDiv w:val="1"/>
      <w:marLeft w:val="0"/>
      <w:marRight w:val="0"/>
      <w:marTop w:val="0"/>
      <w:marBottom w:val="0"/>
      <w:divBdr>
        <w:top w:val="none" w:sz="0" w:space="0" w:color="auto"/>
        <w:left w:val="none" w:sz="0" w:space="0" w:color="auto"/>
        <w:bottom w:val="none" w:sz="0" w:space="0" w:color="auto"/>
        <w:right w:val="none" w:sz="0" w:space="0" w:color="auto"/>
      </w:divBdr>
    </w:div>
    <w:div w:id="1434593186">
      <w:bodyDiv w:val="1"/>
      <w:marLeft w:val="0"/>
      <w:marRight w:val="0"/>
      <w:marTop w:val="0"/>
      <w:marBottom w:val="0"/>
      <w:divBdr>
        <w:top w:val="none" w:sz="0" w:space="0" w:color="auto"/>
        <w:left w:val="none" w:sz="0" w:space="0" w:color="auto"/>
        <w:bottom w:val="none" w:sz="0" w:space="0" w:color="auto"/>
        <w:right w:val="none" w:sz="0" w:space="0" w:color="auto"/>
      </w:divBdr>
    </w:div>
    <w:div w:id="1441949525">
      <w:bodyDiv w:val="1"/>
      <w:marLeft w:val="0"/>
      <w:marRight w:val="0"/>
      <w:marTop w:val="0"/>
      <w:marBottom w:val="0"/>
      <w:divBdr>
        <w:top w:val="none" w:sz="0" w:space="0" w:color="auto"/>
        <w:left w:val="none" w:sz="0" w:space="0" w:color="auto"/>
        <w:bottom w:val="none" w:sz="0" w:space="0" w:color="auto"/>
        <w:right w:val="none" w:sz="0" w:space="0" w:color="auto"/>
      </w:divBdr>
    </w:div>
    <w:div w:id="1449855745">
      <w:bodyDiv w:val="1"/>
      <w:marLeft w:val="0"/>
      <w:marRight w:val="0"/>
      <w:marTop w:val="0"/>
      <w:marBottom w:val="0"/>
      <w:divBdr>
        <w:top w:val="none" w:sz="0" w:space="0" w:color="auto"/>
        <w:left w:val="none" w:sz="0" w:space="0" w:color="auto"/>
        <w:bottom w:val="none" w:sz="0" w:space="0" w:color="auto"/>
        <w:right w:val="none" w:sz="0" w:space="0" w:color="auto"/>
      </w:divBdr>
    </w:div>
    <w:div w:id="1486167774">
      <w:bodyDiv w:val="1"/>
      <w:marLeft w:val="0"/>
      <w:marRight w:val="0"/>
      <w:marTop w:val="0"/>
      <w:marBottom w:val="0"/>
      <w:divBdr>
        <w:top w:val="none" w:sz="0" w:space="0" w:color="auto"/>
        <w:left w:val="none" w:sz="0" w:space="0" w:color="auto"/>
        <w:bottom w:val="none" w:sz="0" w:space="0" w:color="auto"/>
        <w:right w:val="none" w:sz="0" w:space="0" w:color="auto"/>
      </w:divBdr>
    </w:div>
    <w:div w:id="1622224061">
      <w:bodyDiv w:val="1"/>
      <w:marLeft w:val="0"/>
      <w:marRight w:val="0"/>
      <w:marTop w:val="0"/>
      <w:marBottom w:val="0"/>
      <w:divBdr>
        <w:top w:val="none" w:sz="0" w:space="0" w:color="auto"/>
        <w:left w:val="none" w:sz="0" w:space="0" w:color="auto"/>
        <w:bottom w:val="none" w:sz="0" w:space="0" w:color="auto"/>
        <w:right w:val="none" w:sz="0" w:space="0" w:color="auto"/>
      </w:divBdr>
    </w:div>
    <w:div w:id="1639650087">
      <w:bodyDiv w:val="1"/>
      <w:marLeft w:val="0"/>
      <w:marRight w:val="0"/>
      <w:marTop w:val="0"/>
      <w:marBottom w:val="0"/>
      <w:divBdr>
        <w:top w:val="none" w:sz="0" w:space="0" w:color="auto"/>
        <w:left w:val="none" w:sz="0" w:space="0" w:color="auto"/>
        <w:bottom w:val="none" w:sz="0" w:space="0" w:color="auto"/>
        <w:right w:val="none" w:sz="0" w:space="0" w:color="auto"/>
      </w:divBdr>
    </w:div>
    <w:div w:id="1695577692">
      <w:bodyDiv w:val="1"/>
      <w:marLeft w:val="0"/>
      <w:marRight w:val="0"/>
      <w:marTop w:val="0"/>
      <w:marBottom w:val="0"/>
      <w:divBdr>
        <w:top w:val="none" w:sz="0" w:space="0" w:color="auto"/>
        <w:left w:val="none" w:sz="0" w:space="0" w:color="auto"/>
        <w:bottom w:val="none" w:sz="0" w:space="0" w:color="auto"/>
        <w:right w:val="none" w:sz="0" w:space="0" w:color="auto"/>
      </w:divBdr>
    </w:div>
    <w:div w:id="1791700797">
      <w:bodyDiv w:val="1"/>
      <w:marLeft w:val="0"/>
      <w:marRight w:val="0"/>
      <w:marTop w:val="0"/>
      <w:marBottom w:val="0"/>
      <w:divBdr>
        <w:top w:val="none" w:sz="0" w:space="0" w:color="auto"/>
        <w:left w:val="none" w:sz="0" w:space="0" w:color="auto"/>
        <w:bottom w:val="none" w:sz="0" w:space="0" w:color="auto"/>
        <w:right w:val="none" w:sz="0" w:space="0" w:color="auto"/>
      </w:divBdr>
    </w:div>
    <w:div w:id="1825973796">
      <w:bodyDiv w:val="1"/>
      <w:marLeft w:val="0"/>
      <w:marRight w:val="0"/>
      <w:marTop w:val="0"/>
      <w:marBottom w:val="0"/>
      <w:divBdr>
        <w:top w:val="none" w:sz="0" w:space="0" w:color="auto"/>
        <w:left w:val="none" w:sz="0" w:space="0" w:color="auto"/>
        <w:bottom w:val="none" w:sz="0" w:space="0" w:color="auto"/>
        <w:right w:val="none" w:sz="0" w:space="0" w:color="auto"/>
      </w:divBdr>
    </w:div>
    <w:div w:id="1840999936">
      <w:bodyDiv w:val="1"/>
      <w:marLeft w:val="0"/>
      <w:marRight w:val="0"/>
      <w:marTop w:val="0"/>
      <w:marBottom w:val="0"/>
      <w:divBdr>
        <w:top w:val="none" w:sz="0" w:space="0" w:color="auto"/>
        <w:left w:val="none" w:sz="0" w:space="0" w:color="auto"/>
        <w:bottom w:val="none" w:sz="0" w:space="0" w:color="auto"/>
        <w:right w:val="none" w:sz="0" w:space="0" w:color="auto"/>
      </w:divBdr>
    </w:div>
    <w:div w:id="1863084818">
      <w:bodyDiv w:val="1"/>
      <w:marLeft w:val="0"/>
      <w:marRight w:val="0"/>
      <w:marTop w:val="0"/>
      <w:marBottom w:val="0"/>
      <w:divBdr>
        <w:top w:val="none" w:sz="0" w:space="0" w:color="auto"/>
        <w:left w:val="none" w:sz="0" w:space="0" w:color="auto"/>
        <w:bottom w:val="none" w:sz="0" w:space="0" w:color="auto"/>
        <w:right w:val="none" w:sz="0" w:space="0" w:color="auto"/>
      </w:divBdr>
    </w:div>
    <w:div w:id="1868906878">
      <w:bodyDiv w:val="1"/>
      <w:marLeft w:val="0"/>
      <w:marRight w:val="0"/>
      <w:marTop w:val="0"/>
      <w:marBottom w:val="0"/>
      <w:divBdr>
        <w:top w:val="none" w:sz="0" w:space="0" w:color="auto"/>
        <w:left w:val="none" w:sz="0" w:space="0" w:color="auto"/>
        <w:bottom w:val="none" w:sz="0" w:space="0" w:color="auto"/>
        <w:right w:val="none" w:sz="0" w:space="0" w:color="auto"/>
      </w:divBdr>
    </w:div>
    <w:div w:id="1966498770">
      <w:bodyDiv w:val="1"/>
      <w:marLeft w:val="0"/>
      <w:marRight w:val="0"/>
      <w:marTop w:val="0"/>
      <w:marBottom w:val="0"/>
      <w:divBdr>
        <w:top w:val="none" w:sz="0" w:space="0" w:color="auto"/>
        <w:left w:val="none" w:sz="0" w:space="0" w:color="auto"/>
        <w:bottom w:val="none" w:sz="0" w:space="0" w:color="auto"/>
        <w:right w:val="none" w:sz="0" w:space="0" w:color="auto"/>
      </w:divBdr>
    </w:div>
    <w:div w:id="1983343246">
      <w:bodyDiv w:val="1"/>
      <w:marLeft w:val="0"/>
      <w:marRight w:val="0"/>
      <w:marTop w:val="0"/>
      <w:marBottom w:val="0"/>
      <w:divBdr>
        <w:top w:val="none" w:sz="0" w:space="0" w:color="auto"/>
        <w:left w:val="none" w:sz="0" w:space="0" w:color="auto"/>
        <w:bottom w:val="none" w:sz="0" w:space="0" w:color="auto"/>
        <w:right w:val="none" w:sz="0" w:space="0" w:color="auto"/>
      </w:divBdr>
    </w:div>
    <w:div w:id="2027052791">
      <w:bodyDiv w:val="1"/>
      <w:marLeft w:val="0"/>
      <w:marRight w:val="0"/>
      <w:marTop w:val="0"/>
      <w:marBottom w:val="0"/>
      <w:divBdr>
        <w:top w:val="none" w:sz="0" w:space="0" w:color="auto"/>
        <w:left w:val="none" w:sz="0" w:space="0" w:color="auto"/>
        <w:bottom w:val="none" w:sz="0" w:space="0" w:color="auto"/>
        <w:right w:val="none" w:sz="0" w:space="0" w:color="auto"/>
      </w:divBdr>
    </w:div>
    <w:div w:id="2046632156">
      <w:bodyDiv w:val="1"/>
      <w:marLeft w:val="0"/>
      <w:marRight w:val="0"/>
      <w:marTop w:val="0"/>
      <w:marBottom w:val="0"/>
      <w:divBdr>
        <w:top w:val="none" w:sz="0" w:space="0" w:color="auto"/>
        <w:left w:val="none" w:sz="0" w:space="0" w:color="auto"/>
        <w:bottom w:val="none" w:sz="0" w:space="0" w:color="auto"/>
        <w:right w:val="none" w:sz="0" w:space="0" w:color="auto"/>
      </w:divBdr>
    </w:div>
    <w:div w:id="2051494818">
      <w:bodyDiv w:val="1"/>
      <w:marLeft w:val="0"/>
      <w:marRight w:val="0"/>
      <w:marTop w:val="0"/>
      <w:marBottom w:val="0"/>
      <w:divBdr>
        <w:top w:val="none" w:sz="0" w:space="0" w:color="auto"/>
        <w:left w:val="none" w:sz="0" w:space="0" w:color="auto"/>
        <w:bottom w:val="none" w:sz="0" w:space="0" w:color="auto"/>
        <w:right w:val="none" w:sz="0" w:space="0" w:color="auto"/>
      </w:divBdr>
    </w:div>
    <w:div w:id="2065368452">
      <w:bodyDiv w:val="1"/>
      <w:marLeft w:val="0"/>
      <w:marRight w:val="0"/>
      <w:marTop w:val="0"/>
      <w:marBottom w:val="0"/>
      <w:divBdr>
        <w:top w:val="none" w:sz="0" w:space="0" w:color="auto"/>
        <w:left w:val="none" w:sz="0" w:space="0" w:color="auto"/>
        <w:bottom w:val="none" w:sz="0" w:space="0" w:color="auto"/>
        <w:right w:val="none" w:sz="0" w:space="0" w:color="auto"/>
      </w:divBdr>
    </w:div>
    <w:div w:id="2070305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478969-9B78-4949-B3E4-97685E2F1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1049</Words>
  <Characters>5983</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RePack by SPecialiST</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Сажина</dc:creator>
  <cp:lastModifiedBy>Карпухина Оксана</cp:lastModifiedBy>
  <cp:revision>4</cp:revision>
  <cp:lastPrinted>2021-04-12T16:12:00Z</cp:lastPrinted>
  <dcterms:created xsi:type="dcterms:W3CDTF">2021-04-12T14:03:00Z</dcterms:created>
  <dcterms:modified xsi:type="dcterms:W3CDTF">2021-04-12T16:14:00Z</dcterms:modified>
  <dc:language>en-US</dc:language>
</cp:coreProperties>
</file>