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6D" w:rsidRDefault="006A516D" w:rsidP="006A516D">
      <w:pPr>
        <w:autoSpaceDE w:val="0"/>
        <w:autoSpaceDN w:val="0"/>
        <w:adjustRightInd w:val="0"/>
        <w:ind w:left="-567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05840" cy="10820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16D" w:rsidRDefault="006A516D" w:rsidP="006A516D">
      <w:pPr>
        <w:autoSpaceDE w:val="0"/>
        <w:autoSpaceDN w:val="0"/>
        <w:adjustRightInd w:val="0"/>
        <w:ind w:left="-567"/>
        <w:jc w:val="center"/>
        <w:rPr>
          <w:color w:val="000000"/>
          <w:szCs w:val="28"/>
        </w:rPr>
      </w:pPr>
    </w:p>
    <w:p w:rsidR="006A516D" w:rsidRDefault="006A516D" w:rsidP="006A516D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>ПРАВИТЕЛЬСТВО</w:t>
      </w:r>
    </w:p>
    <w:p w:rsidR="006A516D" w:rsidRDefault="006A516D" w:rsidP="006A516D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>ТВЕРСКОЙ ОБЛАСТИ</w:t>
      </w:r>
    </w:p>
    <w:p w:rsidR="006A516D" w:rsidRDefault="006A516D" w:rsidP="006A516D">
      <w:pPr>
        <w:autoSpaceDE w:val="0"/>
        <w:autoSpaceDN w:val="0"/>
        <w:adjustRightInd w:val="0"/>
        <w:ind w:left="-567"/>
        <w:jc w:val="center"/>
        <w:rPr>
          <w:b/>
          <w:color w:val="000000"/>
          <w:sz w:val="32"/>
          <w:szCs w:val="28"/>
        </w:rPr>
      </w:pPr>
    </w:p>
    <w:p w:rsidR="006A516D" w:rsidRDefault="006A516D" w:rsidP="006A516D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>П О С Т А Н О В Л Е Н И Е</w:t>
      </w:r>
    </w:p>
    <w:p w:rsidR="006A516D" w:rsidRDefault="006A516D" w:rsidP="006A516D">
      <w:pPr>
        <w:spacing w:line="360" w:lineRule="auto"/>
        <w:ind w:left="-284"/>
        <w:rPr>
          <w:b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835"/>
        <w:gridCol w:w="3186"/>
        <w:gridCol w:w="3335"/>
      </w:tblGrid>
      <w:tr w:rsidR="006A516D" w:rsidTr="006A516D">
        <w:tc>
          <w:tcPr>
            <w:tcW w:w="2835" w:type="dxa"/>
            <w:hideMark/>
          </w:tcPr>
          <w:p w:rsidR="006A516D" w:rsidRDefault="006A516D">
            <w:pPr>
              <w:ind w:left="-249" w:firstLine="141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12.02.2020</w:t>
            </w:r>
          </w:p>
        </w:tc>
        <w:tc>
          <w:tcPr>
            <w:tcW w:w="3186" w:type="dxa"/>
          </w:tcPr>
          <w:p w:rsidR="006A516D" w:rsidRDefault="006A516D">
            <w:pPr>
              <w:pStyle w:val="2"/>
              <w:ind w:left="-284"/>
              <w:rPr>
                <w:b w:val="0"/>
                <w:szCs w:val="28"/>
              </w:rPr>
            </w:pPr>
          </w:p>
        </w:tc>
        <w:tc>
          <w:tcPr>
            <w:tcW w:w="3335" w:type="dxa"/>
            <w:hideMark/>
          </w:tcPr>
          <w:p w:rsidR="006A516D" w:rsidRDefault="006A516D">
            <w:pPr>
              <w:ind w:left="-284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№ 3</w:t>
            </w:r>
            <w:r>
              <w:rPr>
                <w:bCs/>
                <w:sz w:val="28"/>
                <w:lang w:val="en-US"/>
              </w:rPr>
              <w:t>7</w:t>
            </w:r>
            <w:r>
              <w:rPr>
                <w:bCs/>
                <w:sz w:val="28"/>
              </w:rPr>
              <w:t>-</w:t>
            </w:r>
            <w:proofErr w:type="spellStart"/>
            <w:r>
              <w:rPr>
                <w:bCs/>
                <w:sz w:val="28"/>
              </w:rPr>
              <w:t>пп</w:t>
            </w:r>
            <w:proofErr w:type="spellEnd"/>
            <w:r>
              <w:rPr>
                <w:bCs/>
                <w:sz w:val="28"/>
              </w:rPr>
              <w:t xml:space="preserve">        </w:t>
            </w:r>
          </w:p>
        </w:tc>
      </w:tr>
      <w:tr w:rsidR="006A516D" w:rsidTr="006A516D">
        <w:tc>
          <w:tcPr>
            <w:tcW w:w="2835" w:type="dxa"/>
          </w:tcPr>
          <w:p w:rsidR="006A516D" w:rsidRDefault="006A516D">
            <w:pPr>
              <w:ind w:left="-108"/>
              <w:jc w:val="both"/>
              <w:rPr>
                <w:bCs/>
                <w:sz w:val="28"/>
              </w:rPr>
            </w:pPr>
          </w:p>
        </w:tc>
        <w:tc>
          <w:tcPr>
            <w:tcW w:w="3186" w:type="dxa"/>
            <w:hideMark/>
          </w:tcPr>
          <w:p w:rsidR="006A516D" w:rsidRDefault="006A516D">
            <w:pPr>
              <w:pStyle w:val="2"/>
              <w:ind w:left="-284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6A516D" w:rsidRDefault="006A516D">
            <w:pPr>
              <w:ind w:left="-284"/>
              <w:jc w:val="right"/>
              <w:rPr>
                <w:bCs/>
                <w:sz w:val="28"/>
              </w:rPr>
            </w:pPr>
          </w:p>
        </w:tc>
      </w:tr>
    </w:tbl>
    <w:p w:rsidR="006A516D" w:rsidRDefault="006A516D" w:rsidP="006A516D"/>
    <w:p w:rsidR="00374647" w:rsidRDefault="00374647" w:rsidP="0075502B">
      <w:pPr>
        <w:rPr>
          <w:sz w:val="28"/>
          <w:szCs w:val="28"/>
        </w:rPr>
      </w:pPr>
    </w:p>
    <w:p w:rsidR="006A516D" w:rsidRDefault="006A516D" w:rsidP="0075502B">
      <w:pPr>
        <w:rPr>
          <w:sz w:val="28"/>
          <w:szCs w:val="28"/>
        </w:rPr>
      </w:pPr>
    </w:p>
    <w:p w:rsidR="006A516D" w:rsidRPr="0075502B" w:rsidRDefault="006A516D" w:rsidP="0075502B">
      <w:pPr>
        <w:rPr>
          <w:sz w:val="28"/>
          <w:szCs w:val="28"/>
        </w:rPr>
      </w:pPr>
    </w:p>
    <w:p w:rsidR="00374647" w:rsidRPr="0075502B" w:rsidRDefault="00374647" w:rsidP="0075502B">
      <w:pPr>
        <w:rPr>
          <w:sz w:val="28"/>
          <w:szCs w:val="28"/>
        </w:rPr>
      </w:pPr>
    </w:p>
    <w:p w:rsidR="00374647" w:rsidRPr="0075502B" w:rsidRDefault="00374647" w:rsidP="0075502B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75502B"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</w:t>
      </w:r>
    </w:p>
    <w:p w:rsidR="00374647" w:rsidRPr="0075502B" w:rsidRDefault="00374647" w:rsidP="0075502B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75502B">
        <w:rPr>
          <w:rFonts w:ascii="Times New Roman" w:hAnsi="Times New Roman"/>
          <w:b/>
          <w:bCs/>
          <w:sz w:val="28"/>
          <w:szCs w:val="28"/>
        </w:rPr>
        <w:t>Правительства Тверской области</w:t>
      </w:r>
    </w:p>
    <w:p w:rsidR="00374647" w:rsidRPr="0075502B" w:rsidRDefault="00374647" w:rsidP="0075502B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75502B">
        <w:rPr>
          <w:rFonts w:ascii="Times New Roman" w:hAnsi="Times New Roman"/>
          <w:b/>
          <w:bCs/>
          <w:sz w:val="28"/>
          <w:szCs w:val="28"/>
        </w:rPr>
        <w:t>от 23.10.2012 № 631</w:t>
      </w:r>
      <w:r w:rsidRPr="0075502B">
        <w:rPr>
          <w:rFonts w:ascii="Times New Roman" w:hAnsi="Times New Roman"/>
          <w:bCs/>
          <w:sz w:val="28"/>
          <w:szCs w:val="28"/>
        </w:rPr>
        <w:t>-</w:t>
      </w:r>
      <w:r w:rsidRPr="0075502B">
        <w:rPr>
          <w:rFonts w:ascii="Times New Roman" w:hAnsi="Times New Roman"/>
          <w:b/>
          <w:bCs/>
          <w:sz w:val="28"/>
          <w:szCs w:val="28"/>
        </w:rPr>
        <w:t>пп</w:t>
      </w:r>
    </w:p>
    <w:p w:rsidR="00374647" w:rsidRPr="0075502B" w:rsidRDefault="00374647" w:rsidP="0075502B">
      <w:pPr>
        <w:pStyle w:val="a3"/>
        <w:rPr>
          <w:rFonts w:ascii="Times New Roman" w:hAnsi="Times New Roman"/>
          <w:sz w:val="28"/>
          <w:szCs w:val="28"/>
        </w:rPr>
      </w:pPr>
    </w:p>
    <w:p w:rsidR="00374647" w:rsidRPr="0075502B" w:rsidRDefault="00374647" w:rsidP="0075502B">
      <w:pPr>
        <w:pStyle w:val="a3"/>
        <w:rPr>
          <w:rFonts w:ascii="Times New Roman" w:hAnsi="Times New Roman"/>
          <w:sz w:val="28"/>
          <w:szCs w:val="28"/>
        </w:rPr>
      </w:pP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Правительство Тверской области постановляет: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 xml:space="preserve">1. Внести в постановление Правительства Тверской области </w:t>
      </w:r>
      <w:r w:rsidRPr="0075502B">
        <w:rPr>
          <w:sz w:val="28"/>
          <w:szCs w:val="28"/>
        </w:rPr>
        <w:br/>
        <w:t>от 23.10.2012 № 631-пп «О Порядке предоставления дотаций муниципальным районам и городским округам Тверской области на стимулирование повышения эффективности бюджетных расходов» (далее – Постановление) следующие изменения: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1) преамбулу Постановления изложить в следующей редакции: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 xml:space="preserve">«В соответствии со статьей 138.4 Бюджетного кодекса Российской Федерации, законом Тверской области от 26.07.2005 № 94-ЗО </w:t>
      </w:r>
      <w:r w:rsidRPr="0075502B">
        <w:rPr>
          <w:sz w:val="28"/>
          <w:szCs w:val="28"/>
        </w:rPr>
        <w:br/>
        <w:t>«О межбюджетных отношениях в Тверской области» Правительство Тверской области постановляет:»;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2) в приложении к Постановлению: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пункт 1 раздела I изложить в следующей редакции: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 xml:space="preserve">«1. Настоящий Порядок определяет методику распределения и правила предоставления из областного бюджета Тверской области дотаций муниципальным районам и городским округам Тверской области на стимулирование повышения эффективности бюджетных расходов (далее </w:t>
      </w:r>
      <w:r w:rsidR="0075502B">
        <w:rPr>
          <w:sz w:val="28"/>
          <w:szCs w:val="28"/>
        </w:rPr>
        <w:t>–</w:t>
      </w:r>
      <w:r w:rsidRPr="0075502B">
        <w:rPr>
          <w:sz w:val="28"/>
          <w:szCs w:val="28"/>
        </w:rPr>
        <w:t xml:space="preserve"> дотации).»;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наименование раздела II изложить в следующей редакции: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«Методика определения размера дотации»;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наименование раздела III изложить в следующей редакции: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«Методика распределения дотации по первому направлению»;</w:t>
      </w:r>
    </w:p>
    <w:p w:rsidR="0075502B" w:rsidRDefault="0075502B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lastRenderedPageBreak/>
        <w:t>в разделе IV: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наименование раздела изложить в следующей редакции: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«Методика распределения дотации по второму направлению»;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абзац четвертый подпункта 2 пункта 10 изложить в следующей редакции:</w:t>
      </w:r>
    </w:p>
    <w:p w:rsidR="00374647" w:rsidRPr="0075502B" w:rsidRDefault="00374647" w:rsidP="00755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rFonts w:eastAsiaTheme="minorHAnsi"/>
          <w:sz w:val="28"/>
          <w:szCs w:val="28"/>
        </w:rPr>
        <w:t>«О</w:t>
      </w:r>
      <w:r w:rsidRPr="0075502B">
        <w:rPr>
          <w:rFonts w:eastAsiaTheme="minorHAnsi"/>
          <w:sz w:val="28"/>
          <w:szCs w:val="28"/>
          <w:vertAlign w:val="subscript"/>
        </w:rPr>
        <w:t>2</w:t>
      </w:r>
      <w:r w:rsidRPr="0075502B">
        <w:rPr>
          <w:rFonts w:eastAsiaTheme="minorHAnsi"/>
          <w:sz w:val="28"/>
          <w:szCs w:val="28"/>
        </w:rPr>
        <w:t xml:space="preserve"> </w:t>
      </w:r>
      <w:r w:rsidR="0075502B">
        <w:rPr>
          <w:rFonts w:eastAsiaTheme="minorHAnsi"/>
          <w:sz w:val="28"/>
          <w:szCs w:val="28"/>
        </w:rPr>
        <w:t>–</w:t>
      </w:r>
      <w:r w:rsidRPr="0075502B">
        <w:rPr>
          <w:rFonts w:eastAsiaTheme="minorHAnsi"/>
          <w:sz w:val="28"/>
          <w:szCs w:val="28"/>
        </w:rPr>
        <w:t xml:space="preserve"> объем средств дотации, применяемый для расчета дотации по второму направлению с учетом количества поселений Тверской области, прошедших процедуру преобразования. Для целей настоящего Порядка О</w:t>
      </w:r>
      <w:r w:rsidRPr="0075502B">
        <w:rPr>
          <w:rFonts w:eastAsiaTheme="minorHAnsi"/>
          <w:sz w:val="28"/>
          <w:szCs w:val="28"/>
          <w:vertAlign w:val="subscript"/>
        </w:rPr>
        <w:t>2</w:t>
      </w:r>
      <w:r w:rsidRPr="0075502B">
        <w:rPr>
          <w:rFonts w:eastAsiaTheme="minorHAnsi"/>
          <w:sz w:val="28"/>
          <w:szCs w:val="28"/>
        </w:rPr>
        <w:t xml:space="preserve"> принимается равным 500 000 рублей;»;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 xml:space="preserve">наименование раздела </w:t>
      </w:r>
      <w:r w:rsidRPr="0075502B">
        <w:rPr>
          <w:sz w:val="28"/>
          <w:szCs w:val="28"/>
          <w:lang w:val="en-US"/>
        </w:rPr>
        <w:t>V</w:t>
      </w:r>
      <w:r w:rsidRPr="0075502B">
        <w:rPr>
          <w:sz w:val="28"/>
          <w:szCs w:val="28"/>
        </w:rPr>
        <w:t xml:space="preserve"> изложить в следующей редакции: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«Правила предоставления дотации».</w:t>
      </w:r>
    </w:p>
    <w:p w:rsidR="00374647" w:rsidRPr="0075502B" w:rsidRDefault="00374647" w:rsidP="00755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374647" w:rsidRPr="0075502B" w:rsidRDefault="00374647" w:rsidP="0075502B">
      <w:pPr>
        <w:rPr>
          <w:sz w:val="28"/>
          <w:szCs w:val="28"/>
        </w:rPr>
      </w:pPr>
    </w:p>
    <w:p w:rsidR="00374647" w:rsidRPr="0075502B" w:rsidRDefault="00374647" w:rsidP="0075502B">
      <w:pPr>
        <w:rPr>
          <w:sz w:val="28"/>
          <w:szCs w:val="28"/>
        </w:rPr>
      </w:pPr>
    </w:p>
    <w:p w:rsidR="00374647" w:rsidRPr="0075502B" w:rsidRDefault="00374647" w:rsidP="0075502B">
      <w:pPr>
        <w:rPr>
          <w:sz w:val="28"/>
          <w:szCs w:val="28"/>
        </w:rPr>
      </w:pPr>
    </w:p>
    <w:p w:rsidR="00374647" w:rsidRPr="0075502B" w:rsidRDefault="00374647" w:rsidP="0075502B">
      <w:pPr>
        <w:jc w:val="both"/>
        <w:rPr>
          <w:b/>
          <w:sz w:val="28"/>
          <w:szCs w:val="28"/>
        </w:rPr>
      </w:pPr>
      <w:r w:rsidRPr="0075502B">
        <w:rPr>
          <w:b/>
          <w:sz w:val="28"/>
          <w:szCs w:val="28"/>
        </w:rPr>
        <w:t xml:space="preserve">Губернатор </w:t>
      </w:r>
    </w:p>
    <w:p w:rsidR="00374647" w:rsidRPr="0075502B" w:rsidRDefault="00374647" w:rsidP="0075502B">
      <w:pPr>
        <w:jc w:val="both"/>
        <w:rPr>
          <w:b/>
          <w:sz w:val="28"/>
          <w:szCs w:val="28"/>
        </w:rPr>
      </w:pPr>
      <w:r w:rsidRPr="0075502B">
        <w:rPr>
          <w:b/>
          <w:sz w:val="28"/>
          <w:szCs w:val="28"/>
        </w:rPr>
        <w:t xml:space="preserve">Тверской области                        </w:t>
      </w:r>
      <w:r w:rsidR="0075502B">
        <w:rPr>
          <w:b/>
          <w:sz w:val="28"/>
          <w:szCs w:val="28"/>
        </w:rPr>
        <w:t xml:space="preserve">   </w:t>
      </w:r>
      <w:r w:rsidRPr="0075502B">
        <w:rPr>
          <w:b/>
          <w:sz w:val="28"/>
          <w:szCs w:val="28"/>
        </w:rPr>
        <w:t xml:space="preserve">                                                      И.М. </w:t>
      </w:r>
      <w:proofErr w:type="spellStart"/>
      <w:r w:rsidRPr="0075502B">
        <w:rPr>
          <w:b/>
          <w:sz w:val="28"/>
          <w:szCs w:val="28"/>
        </w:rPr>
        <w:t>Руденя</w:t>
      </w:r>
      <w:proofErr w:type="spellEnd"/>
    </w:p>
    <w:p w:rsidR="00374647" w:rsidRPr="0075502B" w:rsidRDefault="00374647" w:rsidP="0075502B">
      <w:pPr>
        <w:rPr>
          <w:sz w:val="28"/>
          <w:szCs w:val="28"/>
        </w:rPr>
      </w:pPr>
    </w:p>
    <w:sectPr w:rsidR="00374647" w:rsidRPr="0075502B" w:rsidSect="006A516D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755" w:rsidRDefault="000E3755" w:rsidP="0075502B">
      <w:r>
        <w:separator/>
      </w:r>
    </w:p>
  </w:endnote>
  <w:endnote w:type="continuationSeparator" w:id="0">
    <w:p w:rsidR="000E3755" w:rsidRDefault="000E3755" w:rsidP="00755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755" w:rsidRDefault="000E3755" w:rsidP="0075502B">
      <w:r>
        <w:separator/>
      </w:r>
    </w:p>
  </w:footnote>
  <w:footnote w:type="continuationSeparator" w:id="0">
    <w:p w:rsidR="000E3755" w:rsidRDefault="000E3755" w:rsidP="00755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9764832"/>
      <w:docPartObj>
        <w:docPartGallery w:val="Page Numbers (Top of Page)"/>
        <w:docPartUnique/>
      </w:docPartObj>
    </w:sdtPr>
    <w:sdtEndPr/>
    <w:sdtContent>
      <w:p w:rsidR="0075502B" w:rsidRDefault="007550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436">
          <w:rPr>
            <w:noProof/>
          </w:rPr>
          <w:t>2</w:t>
        </w:r>
        <w:r>
          <w:fldChar w:fldCharType="end"/>
        </w:r>
      </w:p>
    </w:sdtContent>
  </w:sdt>
  <w:p w:rsidR="0075502B" w:rsidRDefault="007550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647"/>
    <w:rsid w:val="000E3755"/>
    <w:rsid w:val="00374647"/>
    <w:rsid w:val="006A516D"/>
    <w:rsid w:val="0075502B"/>
    <w:rsid w:val="00AF3DA3"/>
    <w:rsid w:val="00CB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FE361-4CE9-4F9A-8C49-737449E82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74647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464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 Spacing"/>
    <w:uiPriority w:val="1"/>
    <w:qFormat/>
    <w:rsid w:val="0037464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7550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50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550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50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51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51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GoncharovaMA</dc:creator>
  <cp:keywords/>
  <dc:description/>
  <cp:lastModifiedBy>Гудылина Ольга</cp:lastModifiedBy>
  <cp:revision>2</cp:revision>
  <cp:lastPrinted>2020-02-14T08:41:00Z</cp:lastPrinted>
  <dcterms:created xsi:type="dcterms:W3CDTF">2020-03-18T06:20:00Z</dcterms:created>
  <dcterms:modified xsi:type="dcterms:W3CDTF">2020-03-18T06:20:00Z</dcterms:modified>
</cp:coreProperties>
</file>